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EFB77" w14:textId="77777777" w:rsidR="009A1DCE" w:rsidRPr="004E0991" w:rsidRDefault="009A1DCE" w:rsidP="009A1DCE">
      <w:pPr>
        <w:jc w:val="center"/>
        <w:rPr>
          <w:b/>
          <w:color w:val="000000" w:themeColor="text1"/>
        </w:rPr>
      </w:pPr>
    </w:p>
    <w:p w14:paraId="54E1BE73" w14:textId="77777777" w:rsidR="009A1DCE" w:rsidRPr="004E0991" w:rsidRDefault="009A1DCE" w:rsidP="009A1DCE">
      <w:pPr>
        <w:jc w:val="center"/>
        <w:rPr>
          <w:b/>
          <w:color w:val="000000" w:themeColor="text1"/>
        </w:rPr>
      </w:pPr>
      <w:r w:rsidRPr="004E0991">
        <w:rPr>
          <w:b/>
          <w:color w:val="000000" w:themeColor="text1"/>
        </w:rPr>
        <w:t>Жазғы сауықтыру кешенінің циклограммасы</w:t>
      </w:r>
    </w:p>
    <w:p w14:paraId="735420C9" w14:textId="77777777" w:rsidR="009A1DCE" w:rsidRPr="004E0991" w:rsidRDefault="009A1DCE" w:rsidP="009A1DCE">
      <w:pPr>
        <w:jc w:val="center"/>
        <w:rPr>
          <w:b/>
          <w:color w:val="000000" w:themeColor="text1"/>
          <w:lang w:val="kk-KZ"/>
        </w:rPr>
      </w:pPr>
      <w:r w:rsidRPr="004E0991">
        <w:rPr>
          <w:b/>
          <w:color w:val="000000" w:themeColor="text1"/>
        </w:rPr>
        <w:t xml:space="preserve">3   </w:t>
      </w:r>
      <w:r w:rsidRPr="004E0991">
        <w:rPr>
          <w:b/>
          <w:color w:val="000000" w:themeColor="text1"/>
          <w:lang w:val="kk-KZ"/>
        </w:rPr>
        <w:t>апта</w:t>
      </w:r>
    </w:p>
    <w:p w14:paraId="7D7AA525" w14:textId="77777777" w:rsidR="009A1DCE" w:rsidRPr="004E0991" w:rsidRDefault="009A1DCE" w:rsidP="009A1DCE">
      <w:pPr>
        <w:jc w:val="center"/>
        <w:rPr>
          <w:color w:val="000000" w:themeColor="text1"/>
        </w:rPr>
      </w:pPr>
    </w:p>
    <w:p w14:paraId="651E6C75" w14:textId="5039AAEB" w:rsidR="009A1DCE" w:rsidRPr="00A5716F" w:rsidRDefault="009A1DCE" w:rsidP="009A1DCE">
      <w:pPr>
        <w:jc w:val="both"/>
        <w:rPr>
          <w:color w:val="000000" w:themeColor="text1"/>
          <w:lang w:val="kk-KZ"/>
        </w:rPr>
      </w:pPr>
      <w:r w:rsidRPr="004E0991">
        <w:rPr>
          <w:color w:val="000000" w:themeColor="text1"/>
        </w:rPr>
        <w:t xml:space="preserve">      </w:t>
      </w:r>
      <w:r w:rsidRPr="004E0991">
        <w:rPr>
          <w:b/>
          <w:bCs/>
          <w:color w:val="000000" w:themeColor="text1"/>
        </w:rPr>
        <w:t>Мектепке дейінгі ұйымы:</w:t>
      </w:r>
      <w:r w:rsidRPr="004E0991">
        <w:rPr>
          <w:color w:val="000000" w:themeColor="text1"/>
        </w:rPr>
        <w:t xml:space="preserve"> </w:t>
      </w:r>
      <w:r w:rsidR="00A5716F" w:rsidRPr="00A5716F">
        <w:rPr>
          <w:color w:val="000000" w:themeColor="text1"/>
        </w:rPr>
        <w:t xml:space="preserve">Mikosha </w:t>
      </w:r>
      <w:r w:rsidR="00A5716F">
        <w:rPr>
          <w:color w:val="000000" w:themeColor="text1"/>
          <w:lang w:val="kk-KZ"/>
        </w:rPr>
        <w:t>балабақшасы</w:t>
      </w:r>
    </w:p>
    <w:p w14:paraId="5B33B39F" w14:textId="38EBBAEA" w:rsidR="009A1DCE" w:rsidRPr="004E0991" w:rsidRDefault="009A1DCE" w:rsidP="009A1DCE">
      <w:pPr>
        <w:jc w:val="both"/>
        <w:rPr>
          <w:color w:val="000000" w:themeColor="text1"/>
        </w:rPr>
      </w:pPr>
      <w:r w:rsidRPr="004E0991">
        <w:rPr>
          <w:color w:val="000000" w:themeColor="text1"/>
        </w:rPr>
        <w:t xml:space="preserve">      </w:t>
      </w:r>
      <w:r w:rsidRPr="004E0991">
        <w:rPr>
          <w:b/>
          <w:bCs/>
          <w:color w:val="000000" w:themeColor="text1"/>
        </w:rPr>
        <w:t>Топ:</w:t>
      </w:r>
      <w:r w:rsidRPr="004E0991">
        <w:rPr>
          <w:color w:val="000000" w:themeColor="text1"/>
        </w:rPr>
        <w:t xml:space="preserve"> «</w:t>
      </w:r>
      <w:r w:rsidR="00A5716F">
        <w:rPr>
          <w:color w:val="000000" w:themeColor="text1"/>
          <w:lang w:val="kk-KZ"/>
        </w:rPr>
        <w:t>Ботақан</w:t>
      </w:r>
      <w:r w:rsidRPr="004E0991">
        <w:rPr>
          <w:color w:val="000000" w:themeColor="text1"/>
        </w:rPr>
        <w:t xml:space="preserve">» </w:t>
      </w:r>
    </w:p>
    <w:p w14:paraId="697EC2E9" w14:textId="36F74A02" w:rsidR="009A1DCE" w:rsidRPr="00A5716F" w:rsidRDefault="009A1DCE" w:rsidP="009A1DCE">
      <w:pPr>
        <w:jc w:val="both"/>
        <w:rPr>
          <w:color w:val="000000" w:themeColor="text1"/>
          <w:lang w:val="kk-KZ"/>
        </w:rPr>
      </w:pPr>
      <w:r w:rsidRPr="004E0991">
        <w:rPr>
          <w:color w:val="000000" w:themeColor="text1"/>
        </w:rPr>
        <w:t xml:space="preserve">      </w:t>
      </w:r>
      <w:r w:rsidRPr="004E0991">
        <w:rPr>
          <w:b/>
          <w:bCs/>
          <w:color w:val="000000" w:themeColor="text1"/>
        </w:rPr>
        <w:t>Балалардың жасы:</w:t>
      </w:r>
      <w:r w:rsidRPr="004E0991">
        <w:rPr>
          <w:color w:val="000000" w:themeColor="text1"/>
        </w:rPr>
        <w:t xml:space="preserve"> </w:t>
      </w:r>
      <w:r w:rsidR="00A5716F">
        <w:rPr>
          <w:color w:val="000000" w:themeColor="text1"/>
          <w:lang w:val="kk-KZ"/>
        </w:rPr>
        <w:t xml:space="preserve">2 жастан </w:t>
      </w:r>
    </w:p>
    <w:p w14:paraId="3F0850EB" w14:textId="35549226" w:rsidR="009A1DCE" w:rsidRPr="00A5716F" w:rsidRDefault="009A1DCE" w:rsidP="009A1DCE">
      <w:pPr>
        <w:jc w:val="both"/>
        <w:rPr>
          <w:color w:val="000000" w:themeColor="text1"/>
          <w:lang w:val="kk-KZ"/>
        </w:rPr>
      </w:pPr>
      <w:r w:rsidRPr="004E0991">
        <w:rPr>
          <w:color w:val="000000" w:themeColor="text1"/>
        </w:rPr>
        <w:t xml:space="preserve">      </w:t>
      </w:r>
      <w:r w:rsidRPr="004E0991">
        <w:rPr>
          <w:b/>
          <w:bCs/>
          <w:color w:val="000000" w:themeColor="text1"/>
        </w:rPr>
        <w:t>Қандай кезеңге жасалды</w:t>
      </w:r>
      <w:r w:rsidRPr="004E0991">
        <w:rPr>
          <w:color w:val="000000" w:themeColor="text1"/>
        </w:rPr>
        <w:t xml:space="preserve"> (апта күндерін, айды, жылды көрсету): </w:t>
      </w:r>
      <w:r w:rsidR="00A5716F">
        <w:rPr>
          <w:color w:val="000000" w:themeColor="text1"/>
          <w:lang w:val="kk-KZ"/>
        </w:rPr>
        <w:t>30.05.2025</w:t>
      </w:r>
    </w:p>
    <w:p w14:paraId="3D150CE8" w14:textId="77777777" w:rsidR="009A1DCE" w:rsidRPr="004E0991" w:rsidRDefault="009A1DCE" w:rsidP="009A1DCE">
      <w:pPr>
        <w:jc w:val="both"/>
        <w:rPr>
          <w:color w:val="000000" w:themeColor="text1"/>
        </w:rPr>
      </w:pP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5"/>
        <w:gridCol w:w="2551"/>
        <w:gridCol w:w="2268"/>
        <w:gridCol w:w="2551"/>
        <w:gridCol w:w="2268"/>
        <w:gridCol w:w="2552"/>
      </w:tblGrid>
      <w:tr w:rsidR="009A1DCE" w:rsidRPr="004E0991" w14:paraId="21B8E140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CE956" w14:textId="77777777" w:rsidR="009A1DCE" w:rsidRPr="004E0991" w:rsidRDefault="009A1DCE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4E0991">
              <w:rPr>
                <w:b/>
                <w:bCs/>
                <w:color w:val="000000" w:themeColor="text1"/>
              </w:rPr>
              <w:t>Күн тәртібі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B065E6" w14:textId="77777777" w:rsidR="009A1DCE" w:rsidRPr="004E0991" w:rsidRDefault="009A1DCE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4E0991">
              <w:rPr>
                <w:b/>
                <w:bCs/>
                <w:color w:val="000000" w:themeColor="text1"/>
                <w:lang w:val="kk-KZ"/>
              </w:rPr>
              <w:t>Дүйсенбі</w:t>
            </w:r>
          </w:p>
          <w:p w14:paraId="73422ADA" w14:textId="77777777" w:rsidR="009A1DCE" w:rsidRPr="004E0991" w:rsidRDefault="009A1DCE" w:rsidP="00BD19C0">
            <w:pPr>
              <w:ind w:left="20"/>
              <w:jc w:val="center"/>
              <w:rPr>
                <w:b/>
                <w:bCs/>
                <w:color w:val="000000" w:themeColor="text1"/>
                <w:lang w:val="en-US"/>
              </w:rPr>
            </w:pPr>
            <w:r w:rsidRPr="004E0991">
              <w:rPr>
                <w:b/>
                <w:bCs/>
                <w:color w:val="000000" w:themeColor="text1"/>
                <w:lang w:val="ru-RU"/>
              </w:rPr>
              <w:t>16</w:t>
            </w:r>
            <w:r w:rsidRPr="004E0991">
              <w:rPr>
                <w:b/>
                <w:bCs/>
                <w:color w:val="000000" w:themeColor="text1"/>
                <w:lang w:val="en-US"/>
              </w:rPr>
              <w:t>.06.2025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72E89A" w14:textId="77777777" w:rsidR="009A1DCE" w:rsidRPr="004E0991" w:rsidRDefault="009A1DCE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4E0991">
              <w:rPr>
                <w:b/>
                <w:bCs/>
                <w:color w:val="000000" w:themeColor="text1"/>
                <w:lang w:val="kk-KZ"/>
              </w:rPr>
              <w:t>Сейсенбі</w:t>
            </w:r>
          </w:p>
          <w:p w14:paraId="6F523C13" w14:textId="77777777" w:rsidR="009A1DCE" w:rsidRPr="004E0991" w:rsidRDefault="009A1DCE" w:rsidP="00BD19C0">
            <w:pPr>
              <w:ind w:left="20"/>
              <w:jc w:val="center"/>
              <w:rPr>
                <w:b/>
                <w:bCs/>
                <w:color w:val="000000" w:themeColor="text1"/>
              </w:rPr>
            </w:pPr>
            <w:r w:rsidRPr="004E0991">
              <w:rPr>
                <w:b/>
                <w:bCs/>
                <w:color w:val="000000" w:themeColor="text1"/>
                <w:lang w:val="en-US"/>
              </w:rPr>
              <w:t>1</w:t>
            </w:r>
            <w:r w:rsidRPr="004E0991">
              <w:rPr>
                <w:b/>
                <w:bCs/>
                <w:color w:val="000000" w:themeColor="text1"/>
                <w:lang w:val="ru-RU"/>
              </w:rPr>
              <w:t>7</w:t>
            </w:r>
            <w:r w:rsidRPr="004E0991">
              <w:rPr>
                <w:b/>
                <w:bCs/>
                <w:color w:val="000000" w:themeColor="text1"/>
                <w:lang w:val="en-US"/>
              </w:rPr>
              <w:t>.06.2025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D7A6D4" w14:textId="77777777" w:rsidR="009A1DCE" w:rsidRPr="004E0991" w:rsidRDefault="009A1DCE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4E0991">
              <w:rPr>
                <w:b/>
                <w:bCs/>
                <w:color w:val="000000" w:themeColor="text1"/>
                <w:lang w:val="kk-KZ"/>
              </w:rPr>
              <w:t>Сәрсенбі</w:t>
            </w:r>
          </w:p>
          <w:p w14:paraId="2C27EBA8" w14:textId="77777777" w:rsidR="009A1DCE" w:rsidRPr="004E0991" w:rsidRDefault="009A1DCE" w:rsidP="00BD19C0">
            <w:pPr>
              <w:ind w:left="20"/>
              <w:jc w:val="center"/>
              <w:rPr>
                <w:b/>
                <w:bCs/>
                <w:color w:val="000000" w:themeColor="text1"/>
              </w:rPr>
            </w:pPr>
            <w:r w:rsidRPr="004E0991">
              <w:rPr>
                <w:b/>
                <w:bCs/>
                <w:color w:val="000000" w:themeColor="text1"/>
                <w:lang w:val="en-US"/>
              </w:rPr>
              <w:t>1</w:t>
            </w:r>
            <w:r w:rsidRPr="004E0991">
              <w:rPr>
                <w:b/>
                <w:bCs/>
                <w:color w:val="000000" w:themeColor="text1"/>
                <w:lang w:val="ru-RU"/>
              </w:rPr>
              <w:t>8</w:t>
            </w:r>
            <w:r w:rsidRPr="004E0991">
              <w:rPr>
                <w:b/>
                <w:bCs/>
                <w:color w:val="000000" w:themeColor="text1"/>
                <w:lang w:val="en-US"/>
              </w:rPr>
              <w:t>.06.2025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88614E" w14:textId="77777777" w:rsidR="009A1DCE" w:rsidRPr="004E0991" w:rsidRDefault="009A1DCE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4E0991">
              <w:rPr>
                <w:b/>
                <w:bCs/>
                <w:color w:val="000000" w:themeColor="text1"/>
                <w:lang w:val="kk-KZ"/>
              </w:rPr>
              <w:t>Бейсенбі</w:t>
            </w:r>
          </w:p>
          <w:p w14:paraId="15099593" w14:textId="77777777" w:rsidR="009A1DCE" w:rsidRPr="004E0991" w:rsidRDefault="009A1DCE" w:rsidP="00BD19C0">
            <w:pPr>
              <w:ind w:left="20"/>
              <w:jc w:val="center"/>
              <w:rPr>
                <w:b/>
                <w:bCs/>
                <w:color w:val="000000" w:themeColor="text1"/>
              </w:rPr>
            </w:pPr>
            <w:r w:rsidRPr="004E0991">
              <w:rPr>
                <w:b/>
                <w:bCs/>
                <w:color w:val="000000" w:themeColor="text1"/>
                <w:lang w:val="en-US"/>
              </w:rPr>
              <w:t>1</w:t>
            </w:r>
            <w:r w:rsidRPr="004E0991">
              <w:rPr>
                <w:b/>
                <w:bCs/>
                <w:color w:val="000000" w:themeColor="text1"/>
                <w:lang w:val="ru-RU"/>
              </w:rPr>
              <w:t>9</w:t>
            </w:r>
            <w:r w:rsidRPr="004E0991">
              <w:rPr>
                <w:b/>
                <w:bCs/>
                <w:color w:val="000000" w:themeColor="text1"/>
                <w:lang w:val="en-US"/>
              </w:rPr>
              <w:t>.06.2025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BBF0A3" w14:textId="77777777" w:rsidR="009A1DCE" w:rsidRPr="004E0991" w:rsidRDefault="009A1DCE" w:rsidP="00BD19C0">
            <w:pPr>
              <w:ind w:left="20"/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4E0991">
              <w:rPr>
                <w:b/>
                <w:bCs/>
                <w:color w:val="000000" w:themeColor="text1"/>
                <w:lang w:val="kk-KZ"/>
              </w:rPr>
              <w:t>Жұма</w:t>
            </w:r>
          </w:p>
          <w:p w14:paraId="640B5496" w14:textId="77777777" w:rsidR="009A1DCE" w:rsidRPr="004E0991" w:rsidRDefault="009A1DCE" w:rsidP="00BD19C0">
            <w:pPr>
              <w:ind w:left="20"/>
              <w:jc w:val="center"/>
              <w:rPr>
                <w:b/>
                <w:bCs/>
                <w:color w:val="000000" w:themeColor="text1"/>
              </w:rPr>
            </w:pPr>
            <w:r w:rsidRPr="004E0991">
              <w:rPr>
                <w:b/>
                <w:bCs/>
                <w:color w:val="000000" w:themeColor="text1"/>
                <w:lang w:val="ru-RU"/>
              </w:rPr>
              <w:t xml:space="preserve">20 </w:t>
            </w:r>
            <w:r w:rsidRPr="004E0991">
              <w:rPr>
                <w:b/>
                <w:bCs/>
                <w:color w:val="000000" w:themeColor="text1"/>
                <w:lang w:val="en-US"/>
              </w:rPr>
              <w:t>.06.2025</w:t>
            </w:r>
          </w:p>
        </w:tc>
      </w:tr>
      <w:tr w:rsidR="009A1DCE" w:rsidRPr="004E0991" w14:paraId="54A5893A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61729" w14:textId="77777777" w:rsidR="009A1DCE" w:rsidRPr="004E0991" w:rsidRDefault="009A1DCE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4E0991">
              <w:rPr>
                <w:b/>
                <w:bCs/>
                <w:color w:val="000000" w:themeColor="text1"/>
              </w:rPr>
              <w:t>Балаларды қабылдау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D3619B" w14:textId="77777777" w:rsidR="009A1DCE" w:rsidRPr="004E0991" w:rsidRDefault="009A1DCE" w:rsidP="00BD19C0">
            <w:pPr>
              <w:rPr>
                <w:color w:val="000000" w:themeColor="text1"/>
                <w:lang w:val="kk-KZ"/>
              </w:rPr>
            </w:pPr>
            <w:r w:rsidRPr="004E0991">
              <w:rPr>
                <w:rStyle w:val="af1"/>
                <w:rFonts w:eastAsiaTheme="majorEastAsia"/>
                <w:color w:val="000000"/>
              </w:rPr>
              <w:t>Құпия сөз</w:t>
            </w:r>
            <w:r w:rsidRPr="004E0991">
              <w:rPr>
                <w:color w:val="000000"/>
              </w:rPr>
              <w:t>:</w:t>
            </w:r>
            <w:r w:rsidRPr="004E099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4E0991">
              <w:rPr>
                <w:rStyle w:val="relative"/>
                <w:rFonts w:eastAsiaTheme="majorEastAsia"/>
                <w:color w:val="000000"/>
              </w:rPr>
              <w:t>Балаға құпия сөз айтып, оны қайталауын сұрау. Мысалы, «Бүгінгі құпия сөз – бақыт!»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542564" w14:textId="77777777" w:rsidR="009A1DCE" w:rsidRPr="004E0991" w:rsidRDefault="009A1DCE" w:rsidP="00BD19C0">
            <w:pPr>
              <w:rPr>
                <w:color w:val="000000" w:themeColor="text1"/>
                <w:lang w:val="kk-KZ"/>
              </w:rPr>
            </w:pPr>
            <w:r w:rsidRPr="004E0991">
              <w:rPr>
                <w:rStyle w:val="af1"/>
                <w:rFonts w:eastAsiaTheme="majorEastAsia"/>
                <w:color w:val="000000"/>
              </w:rPr>
              <w:t>Сиқырлы аяқ киім</w:t>
            </w:r>
            <w:r w:rsidRPr="004E0991">
              <w:rPr>
                <w:color w:val="000000"/>
              </w:rPr>
              <w:t>:</w:t>
            </w:r>
            <w:r w:rsidRPr="004E099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4E0991">
              <w:rPr>
                <w:rStyle w:val="relative"/>
                <w:rFonts w:eastAsiaTheme="majorEastAsia"/>
                <w:color w:val="000000"/>
              </w:rPr>
              <w:t>Балаға арнайы стикер немесе белгі жабыстырып, «Бұл сені сиқырлы етеді!» деп айту.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B3C01" w14:textId="77777777" w:rsidR="009A1DCE" w:rsidRPr="004E0991" w:rsidRDefault="009A1DCE" w:rsidP="00BD19C0">
            <w:pPr>
              <w:rPr>
                <w:color w:val="000000" w:themeColor="text1"/>
                <w:lang w:val="kk-KZ"/>
              </w:rPr>
            </w:pPr>
            <w:r w:rsidRPr="004E0991">
              <w:rPr>
                <w:rStyle w:val="af1"/>
                <w:rFonts w:eastAsiaTheme="majorEastAsia"/>
                <w:color w:val="000000"/>
              </w:rPr>
              <w:t>Көңілді әуен</w:t>
            </w:r>
            <w:r w:rsidRPr="004E0991">
              <w:rPr>
                <w:color w:val="000000"/>
              </w:rPr>
              <w:t>:</w:t>
            </w:r>
            <w:r w:rsidRPr="004E099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4E0991">
              <w:rPr>
                <w:rStyle w:val="relative"/>
                <w:rFonts w:eastAsiaTheme="majorEastAsia"/>
                <w:color w:val="000000"/>
              </w:rPr>
              <w:t xml:space="preserve">Баланың сүйікті әнін қосып, бірге </w:t>
            </w:r>
            <w:proofErr w:type="gramStart"/>
            <w:r w:rsidRPr="004E0991">
              <w:rPr>
                <w:rStyle w:val="relative"/>
                <w:rFonts w:eastAsiaTheme="majorEastAsia"/>
                <w:color w:val="000000"/>
              </w:rPr>
              <w:t>тыңдау  әндету</w:t>
            </w:r>
            <w:proofErr w:type="gramEnd"/>
            <w:r w:rsidRPr="004E0991">
              <w:rPr>
                <w:rStyle w:val="relative"/>
                <w:rFonts w:eastAsiaTheme="majorEastAsia"/>
                <w:color w:val="000000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A9C191" w14:textId="77777777" w:rsidR="009A1DCE" w:rsidRPr="004E0991" w:rsidRDefault="009A1DCE" w:rsidP="00BD19C0">
            <w:pPr>
              <w:rPr>
                <w:color w:val="000000" w:themeColor="text1"/>
                <w:lang w:val="kk-KZ"/>
              </w:rPr>
            </w:pPr>
            <w:r w:rsidRPr="004E0991">
              <w:rPr>
                <w:rStyle w:val="af1"/>
                <w:rFonts w:eastAsiaTheme="majorEastAsia"/>
                <w:color w:val="000000"/>
              </w:rPr>
              <w:t>Сиқырлы көзілдірік</w:t>
            </w:r>
            <w:r w:rsidRPr="004E0991">
              <w:rPr>
                <w:color w:val="000000"/>
              </w:rPr>
              <w:t>:</w:t>
            </w:r>
            <w:r w:rsidRPr="004E099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4E0991">
              <w:rPr>
                <w:rStyle w:val="relative"/>
                <w:rFonts w:eastAsiaTheme="majorEastAsia"/>
                <w:color w:val="000000"/>
              </w:rPr>
              <w:t>Тәрбиеші сиқырлы көзілдірік киіп, «Бұл көзілдірікпен тек жақсы балаларды көремін» деп қарсы алу.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38AEC" w14:textId="77777777" w:rsidR="009A1DCE" w:rsidRPr="004E0991" w:rsidRDefault="009A1DCE" w:rsidP="00BD19C0">
            <w:pPr>
              <w:rPr>
                <w:color w:val="000000" w:themeColor="text1"/>
                <w:lang w:val="kk-KZ"/>
              </w:rPr>
            </w:pPr>
            <w:r w:rsidRPr="004E0991">
              <w:rPr>
                <w:rStyle w:val="af1"/>
                <w:rFonts w:eastAsiaTheme="majorEastAsia"/>
                <w:color w:val="000000"/>
              </w:rPr>
              <w:t>Көңіл-күй шарлары</w:t>
            </w:r>
            <w:r w:rsidRPr="004E0991">
              <w:rPr>
                <w:color w:val="000000"/>
              </w:rPr>
              <w:t>:</w:t>
            </w:r>
            <w:r w:rsidRPr="004E099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4E0991">
              <w:rPr>
                <w:rStyle w:val="relative"/>
                <w:rFonts w:eastAsiaTheme="majorEastAsia"/>
                <w:color w:val="000000"/>
              </w:rPr>
              <w:t>Балаға түрлі түсті шарлар ұсынып, көңіл-күйіне сәйкес біреуін таңдауын сұрау.</w:t>
            </w:r>
          </w:p>
        </w:tc>
      </w:tr>
      <w:tr w:rsidR="009A1DCE" w:rsidRPr="004E0991" w14:paraId="0125B357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E5BE5" w14:textId="77777777" w:rsidR="009A1DCE" w:rsidRPr="004E0991" w:rsidRDefault="009A1DCE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4E0991">
              <w:rPr>
                <w:b/>
                <w:bCs/>
                <w:color w:val="000000" w:themeColor="text1"/>
              </w:rPr>
              <w:t xml:space="preserve"> </w:t>
            </w:r>
            <w:r w:rsidRPr="004E0991">
              <w:rPr>
                <w:b/>
                <w:bCs/>
                <w:color w:val="000000" w:themeColor="text1"/>
                <w:lang w:val="kk-KZ"/>
              </w:rPr>
              <w:t xml:space="preserve">Таңғы гимнастика 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685AA1" w14:textId="77777777" w:rsidR="009A1DCE" w:rsidRPr="004E0991" w:rsidRDefault="009A1DCE" w:rsidP="00BD19C0">
            <w:pPr>
              <w:adjustRightInd w:val="0"/>
              <w:rPr>
                <w:color w:val="000000" w:themeColor="text1"/>
                <w:lang w:val="kk-KZ"/>
              </w:rPr>
            </w:pPr>
            <w:r w:rsidRPr="004E0991">
              <w:rPr>
                <w:color w:val="000000" w:themeColor="text1"/>
                <w:lang w:val="kk-KZ"/>
              </w:rPr>
              <w:t>Әнұран</w:t>
            </w:r>
          </w:p>
          <w:p w14:paraId="03697E7A" w14:textId="77777777" w:rsidR="009A1DCE" w:rsidRPr="004E0991" w:rsidRDefault="009A1DCE" w:rsidP="00BD19C0">
            <w:pPr>
              <w:adjustRightInd w:val="0"/>
              <w:rPr>
                <w:color w:val="000000" w:themeColor="text1"/>
                <w:lang w:val="kk-KZ"/>
              </w:rPr>
            </w:pPr>
            <w:r w:rsidRPr="004E0991">
              <w:rPr>
                <w:color w:val="000000" w:themeColor="text1"/>
                <w:lang w:val="kk-KZ"/>
              </w:rPr>
              <w:t>Маусым айына арналған картотека жинағы</w:t>
            </w:r>
          </w:p>
        </w:tc>
      </w:tr>
      <w:tr w:rsidR="009A1DCE" w:rsidRPr="004E0991" w14:paraId="2491EE7C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DB9BE" w14:textId="77777777" w:rsidR="009A1DCE" w:rsidRPr="004E0991" w:rsidRDefault="009A1DCE" w:rsidP="00BD19C0">
            <w:pPr>
              <w:rPr>
                <w:b/>
                <w:bCs/>
                <w:color w:val="000000" w:themeColor="text1"/>
                <w:lang w:val="kk-KZ"/>
              </w:rPr>
            </w:pPr>
            <w:r w:rsidRPr="004E0991">
              <w:rPr>
                <w:b/>
                <w:bCs/>
                <w:color w:val="000000" w:themeColor="text1"/>
                <w:lang w:val="kk-KZ"/>
              </w:rPr>
              <w:t>Гигеналық шаралар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AB7D27" w14:textId="77777777" w:rsidR="009A1DCE" w:rsidRPr="004E0991" w:rsidRDefault="009A1DCE" w:rsidP="00BD19C0">
            <w:pPr>
              <w:pStyle w:val="TableParagraph"/>
              <w:tabs>
                <w:tab w:val="left" w:pos="426"/>
              </w:tabs>
              <w:contextualSpacing/>
            </w:pPr>
            <w:r w:rsidRPr="004E0991">
              <w:t>Салқын сумен жуыну. Сүртіну. Шектеу шараларына байланысты залалсыздандыру үшін қосымша санитарлық талаптар қойылған болса орындау. Қажеттілігіне қарай, балаларға көмектесу  арқылы Өз-өзіне қызмет етуге баулу (педагогтің көмегі, бір-біріне көмектесу).</w:t>
            </w:r>
          </w:p>
          <w:p w14:paraId="29ECF8F4" w14:textId="77777777" w:rsidR="009A1DCE" w:rsidRPr="004E0991" w:rsidRDefault="009A1DCE" w:rsidP="00BD19C0">
            <w:pPr>
              <w:contextualSpacing/>
              <w:rPr>
                <w:b/>
                <w:color w:val="000000"/>
              </w:rPr>
            </w:pPr>
            <w:r w:rsidRPr="004E0991">
              <w:rPr>
                <w:b/>
                <w:color w:val="000000"/>
              </w:rPr>
              <w:t xml:space="preserve">Ұсақ қол моторикасын дамытуға </w:t>
            </w:r>
          </w:p>
          <w:p w14:paraId="366A3C23" w14:textId="08779785" w:rsidR="009A1DCE" w:rsidRPr="00A5716F" w:rsidRDefault="009A1DCE" w:rsidP="00BD19C0">
            <w:pPr>
              <w:contextualSpacing/>
              <w:rPr>
                <w:b/>
                <w:color w:val="000000"/>
                <w:lang w:val="kk-KZ"/>
              </w:rPr>
            </w:pPr>
            <w:r w:rsidRPr="004E0991">
              <w:rPr>
                <w:b/>
                <w:color w:val="000000"/>
              </w:rPr>
              <w:t>арналған жаттығулар</w:t>
            </w:r>
          </w:p>
        </w:tc>
      </w:tr>
      <w:tr w:rsidR="009A1DCE" w:rsidRPr="004E0991" w14:paraId="2B48502B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6E317" w14:textId="77777777" w:rsidR="009A1DCE" w:rsidRPr="004E0991" w:rsidRDefault="009A1DCE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4E0991">
              <w:rPr>
                <w:b/>
                <w:bCs/>
                <w:color w:val="000000" w:themeColor="text1"/>
                <w:lang w:val="kk-KZ"/>
              </w:rPr>
              <w:t>Таңғы асқа дайындық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2AD3E" w14:textId="77777777" w:rsidR="009A1DCE" w:rsidRPr="004E0991" w:rsidRDefault="009A1DCE" w:rsidP="00BD19C0">
            <w:pPr>
              <w:tabs>
                <w:tab w:val="left" w:pos="426"/>
                <w:tab w:val="left" w:pos="9507"/>
              </w:tabs>
              <w:contextualSpacing/>
            </w:pPr>
            <w:r w:rsidRPr="004E0991">
              <w:t>Балалармен бірге ойыншықтарды орнына жинау, олардың жауапкершіліктерін арттыру мақсатында кезекшілік ұйымдастыру. Тамақтанар алдында қол жуу ережесін сақтап жуғызу.</w:t>
            </w:r>
          </w:p>
          <w:p w14:paraId="7842872A" w14:textId="6EFC8961" w:rsidR="009A1DCE" w:rsidRPr="00A5716F" w:rsidRDefault="009A1DCE" w:rsidP="00BD19C0">
            <w:pPr>
              <w:contextualSpacing/>
              <w:rPr>
                <w:b/>
                <w:lang w:val="kk-KZ"/>
              </w:rPr>
            </w:pPr>
            <w:r w:rsidRPr="004E0991">
              <w:rPr>
                <w:b/>
              </w:rPr>
              <w:t>Баланың тамақтануы кезінде баланы қолдайтын жағымды көңіл-күй тудыру.</w:t>
            </w:r>
          </w:p>
        </w:tc>
      </w:tr>
      <w:tr w:rsidR="009A1DCE" w:rsidRPr="004E0991" w14:paraId="0E198B7A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8497B" w14:textId="77777777" w:rsidR="009A1DCE" w:rsidRPr="004E0991" w:rsidRDefault="009A1DCE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4E0991">
              <w:rPr>
                <w:b/>
                <w:bCs/>
                <w:color w:val="000000" w:themeColor="text1"/>
                <w:lang w:val="kk-KZ"/>
              </w:rPr>
              <w:t>Таңғы ас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67AE93" w14:textId="77777777" w:rsidR="009A1DCE" w:rsidRPr="004E0991" w:rsidRDefault="009A1DCE" w:rsidP="00BD19C0">
            <w:pPr>
              <w:ind w:left="20"/>
              <w:rPr>
                <w:color w:val="000000" w:themeColor="text1"/>
              </w:rPr>
            </w:pPr>
            <w:r w:rsidRPr="004E0991">
              <w:rPr>
                <w:color w:val="000000" w:themeColor="text1"/>
              </w:rPr>
              <w:t xml:space="preserve">Таңғы ас алдында қолдарын сумен сабындап жуу мәдениетін қалыптастыру. Жеңдерін өз бетімен түру, жуыну кезінде киімді суламау, жуыну кезінде суды шашыратпау білігін бекіту.  </w:t>
            </w:r>
          </w:p>
          <w:p w14:paraId="56A134C3" w14:textId="77777777" w:rsidR="009A1DCE" w:rsidRPr="004E0991" w:rsidRDefault="009A1DCE" w:rsidP="00BD19C0">
            <w:pPr>
              <w:ind w:left="20"/>
              <w:rPr>
                <w:color w:val="000000" w:themeColor="text1"/>
              </w:rPr>
            </w:pPr>
            <w:r w:rsidRPr="004E0991">
              <w:rPr>
                <w:color w:val="000000" w:themeColor="text1"/>
              </w:rPr>
              <w:lastRenderedPageBreak/>
              <w:t xml:space="preserve">Таңғы ас алдында қолдарын сумен сабындап жуу мәдениетін </w:t>
            </w:r>
            <w:proofErr w:type="gramStart"/>
            <w:r w:rsidRPr="004E0991">
              <w:rPr>
                <w:color w:val="000000" w:themeColor="text1"/>
              </w:rPr>
              <w:t>қалыптастыру.Өз</w:t>
            </w:r>
            <w:proofErr w:type="gramEnd"/>
            <w:r w:rsidRPr="004E0991">
              <w:rPr>
                <w:color w:val="000000" w:themeColor="text1"/>
              </w:rPr>
              <w:t xml:space="preserve"> орнын тауып отыру. Үстел басында қарапайым мінез-құлық дағдыларын қалыптастыру: нанды үгітпеу, тамақты ауызды жауып шайнау, ауызды </w:t>
            </w:r>
            <w:proofErr w:type="gramStart"/>
            <w:r w:rsidRPr="004E0991">
              <w:rPr>
                <w:color w:val="000000" w:themeColor="text1"/>
              </w:rPr>
              <w:t>тамаққа  толтырып</w:t>
            </w:r>
            <w:proofErr w:type="gramEnd"/>
            <w:r w:rsidRPr="004E0991">
              <w:rPr>
                <w:color w:val="000000" w:themeColor="text1"/>
              </w:rPr>
              <w:t xml:space="preserve"> сөйлемеу</w:t>
            </w:r>
          </w:p>
          <w:p w14:paraId="0172043F" w14:textId="77777777" w:rsidR="009A1DCE" w:rsidRPr="004E0991" w:rsidRDefault="009A1DCE" w:rsidP="00BD19C0">
            <w:pPr>
              <w:pStyle w:val="ad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4E0991">
              <w:rPr>
                <w:color w:val="000000" w:themeColor="text1"/>
                <w:sz w:val="24"/>
                <w:szCs w:val="24"/>
              </w:rPr>
              <w:t>Таңғы ас алдында қолдарын сумен сабындап жуу мәдениетін қалыптастыру. Жеңдерін өз бетімен түру, жуыну кезінде киімді суламау, жуыну кезінде суды шашыратпау білігін бекіту.  Өз орнын тауып отыру</w:t>
            </w:r>
          </w:p>
        </w:tc>
      </w:tr>
      <w:tr w:rsidR="009A1DCE" w:rsidRPr="004E0991" w14:paraId="70A2075E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88FB5" w14:textId="77777777" w:rsidR="009A1DCE" w:rsidRPr="004E0991" w:rsidRDefault="009A1DCE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4E0991">
              <w:rPr>
                <w:b/>
                <w:bCs/>
                <w:color w:val="000000" w:themeColor="text1"/>
                <w:lang w:val="kk-KZ"/>
              </w:rPr>
              <w:lastRenderedPageBreak/>
              <w:t xml:space="preserve"> Тәрбиеші мен балалардың еркін әрекеті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7DBD34" w14:textId="77777777" w:rsidR="009A1DCE" w:rsidRPr="004E0991" w:rsidRDefault="009A1DCE" w:rsidP="00BD19C0">
            <w:pPr>
              <w:rPr>
                <w:rFonts w:eastAsiaTheme="minorHAnsi"/>
                <w:b/>
                <w:bCs/>
                <w:color w:val="0070C0"/>
              </w:rPr>
            </w:pPr>
            <w:r w:rsidRPr="004E0991">
              <w:rPr>
                <w:rFonts w:eastAsiaTheme="minorHAnsi"/>
                <w:b/>
                <w:bCs/>
                <w:color w:val="0070C0"/>
              </w:rPr>
              <w:t>Сабын көпіршіктері күні</w:t>
            </w:r>
          </w:p>
          <w:p w14:paraId="56D036B0" w14:textId="77777777" w:rsidR="009A1DCE" w:rsidRPr="004E0991" w:rsidRDefault="009A1DCE" w:rsidP="00BD19C0">
            <w:r w:rsidRPr="004E0991">
              <w:rPr>
                <w:rStyle w:val="af1"/>
                <w:rFonts w:eastAsiaTheme="majorEastAsia"/>
                <w:b w:val="0"/>
                <w:bCs w:val="0"/>
              </w:rPr>
              <w:t>«Кім көпіршікті ұстайды?»</w:t>
            </w:r>
          </w:p>
          <w:p w14:paraId="0CCEE860" w14:textId="77777777" w:rsidR="009A1DCE" w:rsidRPr="004E0991" w:rsidRDefault="009A1DCE" w:rsidP="00BD19C0">
            <w:r w:rsidRPr="004E0991">
              <w:rPr>
                <w:rStyle w:val="af1"/>
                <w:rFonts w:eastAsiaTheme="majorEastAsia"/>
                <w:b w:val="0"/>
                <w:bCs w:val="0"/>
              </w:rPr>
              <w:t>Мақсаты:</w:t>
            </w:r>
            <w:r w:rsidRPr="004E0991">
              <w:rPr>
                <w:rStyle w:val="apple-converted-space"/>
                <w:rFonts w:eastAsiaTheme="majorEastAsia"/>
              </w:rPr>
              <w:t> </w:t>
            </w:r>
            <w:r w:rsidRPr="004E0991">
              <w:t>Қимыл-қозғалысты, байқағыштықты дамыту, эмоциялық көңіл-күй сыйлау</w:t>
            </w:r>
          </w:p>
          <w:p w14:paraId="78B5725A" w14:textId="77777777" w:rsidR="009A1DCE" w:rsidRPr="004E0991" w:rsidRDefault="009A1DCE" w:rsidP="00BD19C0">
            <w:r w:rsidRPr="004E0991">
              <w:rPr>
                <w:rStyle w:val="af1"/>
                <w:rFonts w:eastAsiaTheme="majorEastAsia"/>
                <w:b w:val="0"/>
                <w:bCs w:val="0"/>
              </w:rPr>
              <w:t>Шарты:</w:t>
            </w:r>
            <w:r w:rsidRPr="004E0991">
              <w:br/>
              <w:t>– Тәрбиеші сабын көпіршіктерін үрлейді</w:t>
            </w:r>
            <w:r w:rsidRPr="004E0991">
              <w:br/>
              <w:t>– Балалар ауада қалықтап жүрген көпіршіктерді ұстап көреді</w:t>
            </w:r>
            <w:r w:rsidRPr="004E0991">
              <w:br/>
              <w:t>– Ұстаған кезде "лоп!" деп айту немесе шапалақтау арқылы жарықшақ шығаруға болады</w:t>
            </w:r>
          </w:p>
          <w:p w14:paraId="63F0F1D6" w14:textId="77777777" w:rsidR="009A1DCE" w:rsidRPr="004E0991" w:rsidRDefault="009A1DCE" w:rsidP="00BD19C0"/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7A846C" w14:textId="77777777" w:rsidR="009A1DCE" w:rsidRPr="004E0991" w:rsidRDefault="009A1DCE" w:rsidP="00BD19C0">
            <w:pPr>
              <w:rPr>
                <w:rFonts w:eastAsiaTheme="minorHAnsi"/>
                <w:b/>
                <w:bCs/>
                <w:color w:val="0070C0"/>
              </w:rPr>
            </w:pPr>
            <w:r w:rsidRPr="004E0991">
              <w:rPr>
                <w:rFonts w:eastAsiaTheme="minorHAnsi"/>
                <w:b/>
                <w:bCs/>
                <w:color w:val="0070C0"/>
              </w:rPr>
              <w:t>Теңіздегі тіршілік</w:t>
            </w:r>
          </w:p>
          <w:p w14:paraId="5036E95E" w14:textId="77777777" w:rsidR="009A1DCE" w:rsidRPr="004E0991" w:rsidRDefault="009A1DCE" w:rsidP="00BD19C0">
            <w:pPr>
              <w:rPr>
                <w:color w:val="000000"/>
              </w:rPr>
            </w:pPr>
            <w:r w:rsidRPr="004E0991">
              <w:rPr>
                <w:rStyle w:val="af1"/>
                <w:rFonts w:eastAsiaTheme="majorEastAsia"/>
                <w:b w:val="0"/>
                <w:bCs w:val="0"/>
                <w:color w:val="000000"/>
              </w:rPr>
              <w:t>Сумен ойындар: «Су – өмір көзі»</w:t>
            </w:r>
            <w:r w:rsidRPr="004E0991">
              <w:rPr>
                <w:color w:val="000000"/>
              </w:rPr>
              <w:br/>
              <w:t>–</w:t>
            </w:r>
            <w:r w:rsidRPr="004E099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4E0991">
              <w:rPr>
                <w:rStyle w:val="af1"/>
                <w:rFonts w:eastAsiaTheme="majorEastAsia"/>
                <w:color w:val="000000"/>
              </w:rPr>
              <w:t>«Кім тез құяды?»</w:t>
            </w:r>
            <w:r w:rsidRPr="004E099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4E0991">
              <w:rPr>
                <w:color w:val="000000"/>
              </w:rPr>
              <w:t>– Ыдыстан ыдысқа су құю (қасықпен немесе құйғышпен)</w:t>
            </w:r>
            <w:r w:rsidRPr="004E0991">
              <w:rPr>
                <w:color w:val="000000"/>
              </w:rPr>
              <w:br/>
              <w:t>–</w:t>
            </w:r>
            <w:r w:rsidRPr="004E099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4E0991">
              <w:rPr>
                <w:rStyle w:val="af1"/>
                <w:rFonts w:eastAsiaTheme="majorEastAsia"/>
                <w:color w:val="000000"/>
              </w:rPr>
              <w:t>«Суда не жүзіп жүр?»</w:t>
            </w:r>
            <w:r w:rsidRPr="004E099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4E0991">
              <w:rPr>
                <w:color w:val="000000"/>
              </w:rPr>
              <w:t>– Суға түрлі ойыншықтарды салып, қалқып жүргенін бақылау</w:t>
            </w:r>
            <w:r w:rsidRPr="004E0991">
              <w:rPr>
                <w:color w:val="000000"/>
              </w:rPr>
              <w:br/>
              <w:t>–</w:t>
            </w:r>
            <w:r w:rsidRPr="004E099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4E0991">
              <w:rPr>
                <w:rStyle w:val="af1"/>
                <w:rFonts w:eastAsiaTheme="majorEastAsia"/>
                <w:color w:val="000000"/>
              </w:rPr>
              <w:t>«Су және мұз»</w:t>
            </w:r>
            <w:r w:rsidRPr="004E099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4E0991">
              <w:rPr>
                <w:color w:val="000000"/>
              </w:rPr>
              <w:t>– Мұздың суда еруін бақылау</w:t>
            </w:r>
            <w:r w:rsidRPr="004E0991">
              <w:rPr>
                <w:color w:val="000000"/>
              </w:rPr>
              <w:br/>
              <w:t>–</w:t>
            </w:r>
            <w:r w:rsidRPr="004E099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4E0991">
              <w:rPr>
                <w:rStyle w:val="af1"/>
                <w:rFonts w:eastAsiaTheme="majorEastAsia"/>
                <w:color w:val="000000"/>
              </w:rPr>
              <w:t>«Балық аулау»</w:t>
            </w:r>
            <w:r w:rsidRPr="004E099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4E0991">
              <w:rPr>
                <w:color w:val="000000"/>
              </w:rPr>
              <w:t>– Су ішінен магниттік қармақпен ойыншық балық аулау</w:t>
            </w:r>
          </w:p>
          <w:p w14:paraId="65A39596" w14:textId="77777777" w:rsidR="009A1DCE" w:rsidRPr="004E0991" w:rsidRDefault="009A1DCE" w:rsidP="00BD19C0">
            <w:pPr>
              <w:rPr>
                <w:color w:val="000000"/>
              </w:rPr>
            </w:pPr>
            <w:r w:rsidRPr="004E0991">
              <w:rPr>
                <w:rStyle w:val="af1"/>
                <w:rFonts w:eastAsiaTheme="majorEastAsia"/>
                <w:color w:val="000000"/>
              </w:rPr>
              <w:t>Дағдылары:</w:t>
            </w:r>
          </w:p>
          <w:p w14:paraId="4FAE7E8C" w14:textId="77777777" w:rsidR="009A1DCE" w:rsidRPr="004E0991" w:rsidRDefault="009A1DCE" w:rsidP="00BD19C0">
            <w:pPr>
              <w:rPr>
                <w:color w:val="000000"/>
              </w:rPr>
            </w:pPr>
            <w:r w:rsidRPr="004E0991">
              <w:rPr>
                <w:rStyle w:val="af1"/>
                <w:rFonts w:eastAsiaTheme="majorEastAsia"/>
                <w:color w:val="000000"/>
              </w:rPr>
              <w:t>Танымдық:</w:t>
            </w:r>
            <w:r w:rsidRPr="004E099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4E0991">
              <w:rPr>
                <w:color w:val="000000"/>
              </w:rPr>
              <w:t>Себеп-салдар, су қасиеті</w:t>
            </w:r>
          </w:p>
          <w:p w14:paraId="74399FA4" w14:textId="77777777" w:rsidR="009A1DCE" w:rsidRPr="004E0991" w:rsidRDefault="009A1DCE" w:rsidP="00BD19C0">
            <w:pPr>
              <w:rPr>
                <w:color w:val="000000"/>
              </w:rPr>
            </w:pPr>
            <w:r w:rsidRPr="004E0991">
              <w:rPr>
                <w:rStyle w:val="af1"/>
                <w:rFonts w:eastAsiaTheme="majorEastAsia"/>
                <w:color w:val="000000"/>
              </w:rPr>
              <w:t>Қимыл-қозғалыс:</w:t>
            </w:r>
            <w:r w:rsidRPr="004E099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4E0991">
              <w:rPr>
                <w:color w:val="000000"/>
              </w:rPr>
              <w:t>Құю, қасықпен ұстау, қармақпен ұстау</w:t>
            </w:r>
          </w:p>
          <w:p w14:paraId="61AE4E29" w14:textId="77777777" w:rsidR="009A1DCE" w:rsidRPr="004E0991" w:rsidRDefault="009A1DCE" w:rsidP="00BD19C0">
            <w:pPr>
              <w:rPr>
                <w:color w:val="000000"/>
              </w:rPr>
            </w:pPr>
            <w:r w:rsidRPr="004E0991">
              <w:rPr>
                <w:rStyle w:val="af1"/>
                <w:rFonts w:eastAsiaTheme="majorEastAsia"/>
                <w:color w:val="000000"/>
              </w:rPr>
              <w:lastRenderedPageBreak/>
              <w:t>Коммуникативтік:</w:t>
            </w:r>
            <w:r w:rsidRPr="004E099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4E0991">
              <w:rPr>
                <w:color w:val="000000"/>
              </w:rPr>
              <w:t>Ойын шартын түсіну</w:t>
            </w:r>
          </w:p>
          <w:p w14:paraId="76F97733" w14:textId="77777777" w:rsidR="009A1DCE" w:rsidRPr="004E0991" w:rsidRDefault="009A1DCE" w:rsidP="00BD19C0">
            <w:pPr>
              <w:rPr>
                <w:color w:val="000000"/>
              </w:rPr>
            </w:pPr>
            <w:r w:rsidRPr="004E0991">
              <w:rPr>
                <w:rStyle w:val="af1"/>
                <w:rFonts w:eastAsiaTheme="majorEastAsia"/>
                <w:color w:val="000000"/>
              </w:rPr>
              <w:t>Шығармашылық:</w:t>
            </w:r>
            <w:r w:rsidRPr="004E099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4E0991">
              <w:rPr>
                <w:color w:val="000000"/>
              </w:rPr>
              <w:t>Қиялмен балық атауын ойлап табу</w:t>
            </w:r>
          </w:p>
          <w:p w14:paraId="5B5EC67A" w14:textId="77777777" w:rsidR="009A1DCE" w:rsidRPr="004E0991" w:rsidRDefault="009A1DCE" w:rsidP="00BD19C0">
            <w:pPr>
              <w:rPr>
                <w:color w:val="000000"/>
              </w:rPr>
            </w:pPr>
            <w:r w:rsidRPr="004E0991">
              <w:rPr>
                <w:rStyle w:val="af1"/>
                <w:rFonts w:eastAsiaTheme="majorEastAsia"/>
                <w:color w:val="000000"/>
              </w:rPr>
              <w:t>Әлеуметтік:</w:t>
            </w:r>
            <w:r w:rsidRPr="004E099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4E0991">
              <w:rPr>
                <w:color w:val="000000"/>
              </w:rPr>
              <w:t>Кезек күту, ортақ ереже сақтау</w:t>
            </w:r>
          </w:p>
          <w:p w14:paraId="5DF12656" w14:textId="77777777" w:rsidR="009A1DCE" w:rsidRPr="004E0991" w:rsidRDefault="009A1DCE" w:rsidP="00BD19C0">
            <w:pPr>
              <w:rPr>
                <w:lang w:val="kk-KZ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58A04A" w14:textId="77777777" w:rsidR="009A1DCE" w:rsidRPr="004E0991" w:rsidRDefault="009A1DCE" w:rsidP="00BD19C0">
            <w:pPr>
              <w:rPr>
                <w:b/>
                <w:bCs/>
                <w:color w:val="0070C0"/>
                <w:lang w:val="kk-KZ"/>
              </w:rPr>
            </w:pPr>
            <w:r w:rsidRPr="004E0991">
              <w:rPr>
                <w:b/>
                <w:bCs/>
                <w:color w:val="0070C0"/>
                <w:lang w:val="kk-KZ"/>
              </w:rPr>
              <w:lastRenderedPageBreak/>
              <w:t>Сүйкімді кірпі</w:t>
            </w:r>
          </w:p>
          <w:p w14:paraId="6E09F1B3" w14:textId="77777777" w:rsidR="009A1DCE" w:rsidRPr="004E0991" w:rsidRDefault="009A1DCE" w:rsidP="00BD19C0">
            <w:pPr>
              <w:rPr>
                <w:lang w:val="kk-KZ"/>
              </w:rPr>
            </w:pPr>
            <w:r w:rsidRPr="004E0991">
              <w:rPr>
                <w:color w:val="000000"/>
              </w:rPr>
              <w:t>– Балалармен бірге пайдалы тағамдарды атау (алма, сәбіз, айран, ет, жұмыртқа т.б.)</w:t>
            </w:r>
            <w:r w:rsidRPr="004E0991">
              <w:rPr>
                <w:color w:val="000000"/>
              </w:rPr>
              <w:br/>
              <w:t>– Зиянды тағамдарды атау (шоколад, чипсы, газды сусын т.б.)</w:t>
            </w:r>
            <w:r w:rsidRPr="004E0991">
              <w:rPr>
                <w:color w:val="000000"/>
              </w:rPr>
              <w:br/>
              <w:t>– Жетекші сұрақтар:</w:t>
            </w:r>
            <w:r w:rsidRPr="004E0991">
              <w:rPr>
                <w:color w:val="000000"/>
              </w:rPr>
              <w:br/>
              <w:t>– «Алманы жесең не болады?»</w:t>
            </w:r>
            <w:r w:rsidRPr="004E0991">
              <w:rPr>
                <w:color w:val="000000"/>
              </w:rPr>
              <w:br/>
              <w:t xml:space="preserve">– «Кірпі қандай тағам жақсы көреді?» </w:t>
            </w:r>
            <w:proofErr w:type="gramStart"/>
            <w:r w:rsidRPr="004E0991">
              <w:rPr>
                <w:b/>
                <w:bCs/>
                <w:color w:val="0070C0"/>
              </w:rPr>
              <w:t>Коммуникативтік</w:t>
            </w:r>
            <w:r w:rsidRPr="004E0991">
              <w:rPr>
                <w:b/>
                <w:bCs/>
                <w:color w:val="0070C0"/>
                <w:lang w:val="kk-KZ"/>
              </w:rPr>
              <w:t>,әлеуметтік</w:t>
            </w:r>
            <w:proofErr w:type="gramEnd"/>
            <w:r w:rsidRPr="004E0991">
              <w:rPr>
                <w:b/>
                <w:bCs/>
                <w:color w:val="0070C0"/>
                <w:lang w:val="kk-KZ"/>
              </w:rPr>
              <w:t xml:space="preserve"> дағды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8A506C" w14:textId="77777777" w:rsidR="009A1DCE" w:rsidRPr="004E0991" w:rsidRDefault="009A1DCE" w:rsidP="00BD19C0">
            <w:pPr>
              <w:rPr>
                <w:b/>
                <w:bCs/>
                <w:color w:val="0070C0"/>
                <w:lang w:val="kk-KZ"/>
              </w:rPr>
            </w:pPr>
            <w:r w:rsidRPr="004E0991">
              <w:rPr>
                <w:b/>
                <w:bCs/>
                <w:color w:val="0070C0"/>
                <w:lang w:val="kk-KZ"/>
              </w:rPr>
              <w:t>Табиғат аясында</w:t>
            </w:r>
          </w:p>
          <w:p w14:paraId="6B3C0464" w14:textId="77777777" w:rsidR="009A1DCE" w:rsidRPr="004E0991" w:rsidRDefault="009A1DCE" w:rsidP="00BD19C0">
            <w:pPr>
              <w:pStyle w:val="af0"/>
              <w:rPr>
                <w:rFonts w:ascii="Times New Roman" w:hAnsi="Times New Roman"/>
              </w:rPr>
            </w:pPr>
            <w:r w:rsidRPr="004E0991">
              <w:rPr>
                <w:rStyle w:val="af1"/>
                <w:rFonts w:ascii="Times New Roman" w:hAnsi="Times New Roman"/>
                <w:b w:val="0"/>
                <w:bCs w:val="0"/>
                <w:color w:val="000000"/>
              </w:rPr>
              <w:t>«</w:t>
            </w:r>
            <w:r w:rsidRPr="004E0991">
              <w:rPr>
                <w:rStyle w:val="af1"/>
                <w:rFonts w:ascii="Times New Roman" w:hAnsi="Times New Roman"/>
                <w:b w:val="0"/>
                <w:bCs w:val="0"/>
              </w:rPr>
              <w:t>Жыл мезгілдері» және «Табиғат құбылыстары»</w:t>
            </w:r>
          </w:p>
          <w:p w14:paraId="78816344" w14:textId="77777777" w:rsidR="009A1DCE" w:rsidRPr="004E0991" w:rsidRDefault="009A1DCE" w:rsidP="00BD19C0">
            <w:pPr>
              <w:pStyle w:val="af0"/>
              <w:rPr>
                <w:rFonts w:ascii="Times New Roman" w:hAnsi="Times New Roman"/>
              </w:rPr>
            </w:pPr>
            <w:r w:rsidRPr="004E0991">
              <w:rPr>
                <w:rFonts w:ascii="Times New Roman" w:hAnsi="Times New Roman"/>
              </w:rPr>
              <w:t>– Балалармен бірге төрт мезгілді атау (көктем, жаз, күз, қыс)</w:t>
            </w:r>
            <w:r w:rsidRPr="004E0991">
              <w:rPr>
                <w:rFonts w:ascii="Times New Roman" w:hAnsi="Times New Roman"/>
              </w:rPr>
              <w:br/>
              <w:t>– Суреттер арқылы көрсету және салыстыру</w:t>
            </w:r>
            <w:r w:rsidRPr="004E0991">
              <w:rPr>
                <w:rFonts w:ascii="Times New Roman" w:hAnsi="Times New Roman"/>
              </w:rPr>
              <w:br/>
              <w:t>– Жетекші сұрақтар:</w:t>
            </w:r>
            <w:r w:rsidRPr="004E0991">
              <w:rPr>
                <w:rFonts w:ascii="Times New Roman" w:hAnsi="Times New Roman"/>
              </w:rPr>
              <w:br/>
              <w:t>– «Қазір қай мезгіл?»</w:t>
            </w:r>
            <w:r w:rsidRPr="004E0991">
              <w:rPr>
                <w:rFonts w:ascii="Times New Roman" w:hAnsi="Times New Roman"/>
              </w:rPr>
              <w:br/>
              <w:t>– «Көктемде не оянады?»</w:t>
            </w:r>
          </w:p>
          <w:p w14:paraId="16CA1A1F" w14:textId="77777777" w:rsidR="004E0991" w:rsidRDefault="009A1DCE" w:rsidP="00BD19C0">
            <w:pPr>
              <w:pStyle w:val="af0"/>
              <w:rPr>
                <w:rFonts w:ascii="Times New Roman" w:hAnsi="Times New Roman"/>
                <w:b/>
                <w:bCs/>
                <w:color w:val="0070C0"/>
                <w:lang w:val="kk-KZ"/>
              </w:rPr>
            </w:pPr>
            <w:r w:rsidRPr="004E0991">
              <w:rPr>
                <w:rFonts w:ascii="Times New Roman" w:hAnsi="Times New Roman"/>
                <w:b/>
                <w:bCs/>
                <w:color w:val="0070C0"/>
              </w:rPr>
              <w:t>Коммуникативтік</w:t>
            </w:r>
            <w:r w:rsidRPr="004E0991">
              <w:rPr>
                <w:rFonts w:ascii="Times New Roman" w:hAnsi="Times New Roman"/>
                <w:b/>
                <w:bCs/>
                <w:color w:val="0070C0"/>
                <w:lang w:val="kk-KZ"/>
              </w:rPr>
              <w:t>,</w:t>
            </w:r>
          </w:p>
          <w:p w14:paraId="6258D8D2" w14:textId="77777777" w:rsidR="009A1DCE" w:rsidRPr="004E0991" w:rsidRDefault="009A1DCE" w:rsidP="00BD19C0">
            <w:pPr>
              <w:pStyle w:val="af0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4E0991">
              <w:rPr>
                <w:rFonts w:ascii="Times New Roman" w:hAnsi="Times New Roman"/>
                <w:b/>
                <w:bCs/>
                <w:color w:val="0070C0"/>
                <w:lang w:val="kk-KZ"/>
              </w:rPr>
              <w:t>әлеуметтік дағды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82EE06" w14:textId="77777777" w:rsidR="009A1DCE" w:rsidRPr="004E0991" w:rsidRDefault="009A1DCE" w:rsidP="00BD19C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70C0"/>
                <w:lang w:val="kk-KZ" w:eastAsia="en-US"/>
                <w14:ligatures w14:val="standardContextual"/>
              </w:rPr>
            </w:pPr>
            <w:r w:rsidRPr="004E0991">
              <w:rPr>
                <w:rFonts w:eastAsiaTheme="minorHAnsi"/>
                <w:b/>
                <w:bCs/>
                <w:color w:val="0070C0"/>
                <w:lang w:eastAsia="en-US"/>
                <w14:ligatures w14:val="standardContextual"/>
              </w:rPr>
              <w:t>«Күн, ауа, су» ойын</w:t>
            </w:r>
            <w:r w:rsidRPr="004E0991">
              <w:rPr>
                <w:rFonts w:eastAsiaTheme="minorHAnsi"/>
                <w:b/>
                <w:bCs/>
                <w:color w:val="0070C0"/>
                <w:lang w:val="kk-KZ" w:eastAsia="en-US"/>
                <w14:ligatures w14:val="standardContextual"/>
              </w:rPr>
              <w:t xml:space="preserve"> </w:t>
            </w:r>
            <w:r w:rsidRPr="004E0991">
              <w:rPr>
                <w:rFonts w:eastAsiaTheme="minorHAnsi"/>
                <w:b/>
                <w:bCs/>
                <w:color w:val="0070C0"/>
                <w:lang w:eastAsia="en-US"/>
                <w14:ligatures w14:val="standardContextual"/>
              </w:rPr>
              <w:t>сауығы</w:t>
            </w:r>
          </w:p>
          <w:p w14:paraId="0AF207B7" w14:textId="77777777" w:rsidR="009A1DCE" w:rsidRPr="004E0991" w:rsidRDefault="009A1DCE" w:rsidP="00BD19C0">
            <w:pPr>
              <w:pStyle w:val="af0"/>
              <w:rPr>
                <w:rFonts w:ascii="Times New Roman" w:hAnsi="Times New Roman"/>
                <w:color w:val="000000"/>
                <w:lang w:val="kk-KZ"/>
              </w:rPr>
            </w:pPr>
            <w:r w:rsidRPr="004E0991">
              <w:rPr>
                <w:rFonts w:ascii="Times New Roman" w:hAnsi="Times New Roman"/>
                <w:color w:val="000000"/>
              </w:rPr>
              <w:t>Су, ауа, күн – біздің денсаулығымыз үшін өте маңызды</w:t>
            </w:r>
            <w:r w:rsidRPr="004E0991">
              <w:rPr>
                <w:rFonts w:ascii="Times New Roman" w:hAnsi="Times New Roman"/>
                <w:color w:val="000000"/>
              </w:rPr>
              <w:br/>
              <w:t>– Судың адам ағзасына пайдасы: шөл қандырады, тазартады, сергітеді</w:t>
            </w:r>
            <w:r w:rsidRPr="004E0991">
              <w:rPr>
                <w:rFonts w:ascii="Times New Roman" w:hAnsi="Times New Roman"/>
                <w:color w:val="000000"/>
              </w:rPr>
              <w:br/>
              <w:t>– Қауіпті жағдайларға қысқаша тоқталу:</w:t>
            </w:r>
            <w:r w:rsidRPr="004E0991">
              <w:rPr>
                <w:rFonts w:ascii="Times New Roman" w:hAnsi="Times New Roman"/>
                <w:color w:val="000000"/>
              </w:rPr>
              <w:br/>
              <w:t>– Терең суға жалғыз баруға болмайды</w:t>
            </w:r>
            <w:r w:rsidRPr="004E0991">
              <w:rPr>
                <w:rFonts w:ascii="Times New Roman" w:hAnsi="Times New Roman"/>
                <w:color w:val="000000"/>
              </w:rPr>
              <w:br/>
              <w:t>– Ыстық күнде көлеңкеде демалу керек</w:t>
            </w:r>
          </w:p>
          <w:p w14:paraId="021EBF6A" w14:textId="77777777" w:rsidR="009A1DCE" w:rsidRPr="004E0991" w:rsidRDefault="009A1DCE" w:rsidP="00BD19C0">
            <w:pPr>
              <w:pStyle w:val="4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4E0991">
              <w:rPr>
                <w:rStyle w:val="af1"/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</w:rPr>
              <w:lastRenderedPageBreak/>
              <w:t>Су арқылы ойындар (қызықтыру үшін</w:t>
            </w:r>
            <w:proofErr w:type="gramStart"/>
            <w:r w:rsidRPr="004E0991">
              <w:rPr>
                <w:rStyle w:val="af1"/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</w:rPr>
              <w:t>):</w:t>
            </w:r>
            <w:r w:rsidRPr="004E0991">
              <w:rPr>
                <w:rFonts w:ascii="Times New Roman" w:hAnsi="Times New Roman" w:cs="Times New Roman"/>
                <w:i w:val="0"/>
                <w:iCs w:val="0"/>
                <w:color w:val="000000"/>
              </w:rPr>
              <w:t>–</w:t>
            </w:r>
            <w:proofErr w:type="gramEnd"/>
            <w:r w:rsidRPr="004E0991">
              <w:rPr>
                <w:rFonts w:ascii="Times New Roman" w:hAnsi="Times New Roman" w:cs="Times New Roman"/>
                <w:i w:val="0"/>
                <w:iCs w:val="0"/>
                <w:color w:val="000000"/>
              </w:rPr>
              <w:t xml:space="preserve"> «Кім шелекке су толтырады?» (қасықпен су тасу)</w:t>
            </w:r>
            <w:r w:rsidRPr="004E0991">
              <w:rPr>
                <w:rFonts w:ascii="Times New Roman" w:hAnsi="Times New Roman" w:cs="Times New Roman"/>
                <w:i w:val="0"/>
                <w:iCs w:val="0"/>
                <w:color w:val="000000"/>
              </w:rPr>
              <w:br/>
              <w:t>– «Не батады, не қалқиды?» (суға зат салып, бақылау)– «Сабынмен жуын!» қимылды жаттығу (алақанды ысқылау, бет жуу, шашты сүрту)– Таза ауада серуен пайдалы</w:t>
            </w:r>
            <w:r w:rsidRPr="004E0991">
              <w:rPr>
                <w:rFonts w:ascii="Times New Roman" w:hAnsi="Times New Roman" w:cs="Times New Roman"/>
                <w:b/>
                <w:bCs/>
                <w:color w:val="0070C0"/>
              </w:rPr>
              <w:t xml:space="preserve"> </w:t>
            </w:r>
            <w:proofErr w:type="gramStart"/>
            <w:r w:rsidRPr="004E0991">
              <w:rPr>
                <w:rFonts w:ascii="Times New Roman" w:hAnsi="Times New Roman" w:cs="Times New Roman"/>
                <w:b/>
                <w:bCs/>
                <w:i w:val="0"/>
                <w:iCs w:val="0"/>
                <w:color w:val="0070C0"/>
              </w:rPr>
              <w:t>Коммуникативтік</w:t>
            </w:r>
            <w:r w:rsidRPr="004E0991">
              <w:rPr>
                <w:rFonts w:ascii="Times New Roman" w:hAnsi="Times New Roman" w:cs="Times New Roman"/>
                <w:b/>
                <w:bCs/>
                <w:i w:val="0"/>
                <w:iCs w:val="0"/>
                <w:color w:val="0070C0"/>
                <w:lang w:val="kk-KZ"/>
              </w:rPr>
              <w:t>,әлеуметтік</w:t>
            </w:r>
            <w:proofErr w:type="gramEnd"/>
            <w:r w:rsidRPr="004E0991">
              <w:rPr>
                <w:rFonts w:ascii="Times New Roman" w:hAnsi="Times New Roman" w:cs="Times New Roman"/>
                <w:b/>
                <w:bCs/>
                <w:i w:val="0"/>
                <w:iCs w:val="0"/>
                <w:color w:val="0070C0"/>
                <w:lang w:val="kk-KZ"/>
              </w:rPr>
              <w:t xml:space="preserve"> </w:t>
            </w:r>
            <w:proofErr w:type="gramStart"/>
            <w:r w:rsidRPr="004E0991">
              <w:rPr>
                <w:rFonts w:ascii="Times New Roman" w:hAnsi="Times New Roman" w:cs="Times New Roman"/>
                <w:b/>
                <w:bCs/>
                <w:i w:val="0"/>
                <w:iCs w:val="0"/>
                <w:color w:val="0070C0"/>
                <w:lang w:val="kk-KZ"/>
              </w:rPr>
              <w:t>дағды,шығармашылық</w:t>
            </w:r>
            <w:proofErr w:type="gramEnd"/>
            <w:r w:rsidRPr="004E0991">
              <w:rPr>
                <w:rFonts w:ascii="Times New Roman" w:hAnsi="Times New Roman" w:cs="Times New Roman"/>
                <w:b/>
                <w:bCs/>
                <w:i w:val="0"/>
                <w:iCs w:val="0"/>
                <w:color w:val="0070C0"/>
                <w:lang w:val="kk-KZ"/>
              </w:rPr>
              <w:t>,дене тәрбиесі</w:t>
            </w:r>
          </w:p>
        </w:tc>
      </w:tr>
      <w:tr w:rsidR="009A1DCE" w:rsidRPr="004E0991" w14:paraId="2296E59B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19465" w14:textId="77777777" w:rsidR="009A1DCE" w:rsidRPr="004E0991" w:rsidRDefault="009A1DCE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4E0991">
              <w:rPr>
                <w:b/>
                <w:bCs/>
                <w:color w:val="000000" w:themeColor="text1"/>
              </w:rPr>
              <w:lastRenderedPageBreak/>
              <w:t>Серуенге дайындық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4177A0" w14:textId="692F33B0" w:rsidR="009A1DCE" w:rsidRPr="00A5716F" w:rsidRDefault="009A1DCE" w:rsidP="00A5716F">
            <w:pPr>
              <w:ind w:left="20"/>
              <w:rPr>
                <w:color w:val="000000" w:themeColor="text1"/>
                <w:lang w:val="kk-KZ"/>
              </w:rPr>
            </w:pPr>
            <w:r w:rsidRPr="004E0991">
              <w:rPr>
                <w:color w:val="000000" w:themeColor="text1"/>
              </w:rPr>
              <w:t>Көрсету бойынша киімдерін киюді, қимыл белсенділігіне жағымды эмоциялық қарым-қатынас білдіруді, бұрын игерген қимылдарды өздігінен орындауды жетілдіру. Киім шкафтарын тануды қалыптастыру (</w:t>
            </w:r>
            <w:r w:rsidRPr="004E0991">
              <w:rPr>
                <w:b/>
                <w:bCs/>
                <w:color w:val="000000" w:themeColor="text1"/>
              </w:rPr>
              <w:t xml:space="preserve">өзіне-өзі қызмет ету </w:t>
            </w:r>
            <w:proofErr w:type="gramStart"/>
            <w:r w:rsidRPr="004E0991">
              <w:rPr>
                <w:b/>
                <w:bCs/>
                <w:color w:val="000000" w:themeColor="text1"/>
              </w:rPr>
              <w:t>дағдылары,  ұсақ</w:t>
            </w:r>
            <w:proofErr w:type="gramEnd"/>
            <w:r w:rsidRPr="004E0991">
              <w:rPr>
                <w:b/>
                <w:bCs/>
                <w:color w:val="000000" w:themeColor="text1"/>
              </w:rPr>
              <w:t xml:space="preserve"> моториканы дамыту</w:t>
            </w:r>
          </w:p>
        </w:tc>
      </w:tr>
      <w:tr w:rsidR="009A1DCE" w:rsidRPr="004E0991" w14:paraId="4D1F8150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332CB" w14:textId="77777777" w:rsidR="009A1DCE" w:rsidRPr="004E0991" w:rsidRDefault="009A1DCE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4E0991">
              <w:rPr>
                <w:b/>
                <w:bCs/>
                <w:color w:val="000000" w:themeColor="text1"/>
                <w:lang w:val="kk-KZ"/>
              </w:rPr>
              <w:t>Күндізгі с</w:t>
            </w:r>
            <w:r w:rsidRPr="004E0991">
              <w:rPr>
                <w:b/>
                <w:bCs/>
                <w:color w:val="000000" w:themeColor="text1"/>
              </w:rPr>
              <w:t>еруен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F05429" w14:textId="77777777" w:rsidR="009A1DCE" w:rsidRPr="004E0991" w:rsidRDefault="009A1DCE" w:rsidP="00BD19C0">
            <w:pPr>
              <w:rPr>
                <w:lang w:val="kk-KZ"/>
              </w:rPr>
            </w:pPr>
            <w:r w:rsidRPr="004E0991">
              <w:t>Ағаш қабығын бақылау</w:t>
            </w:r>
            <w:r w:rsidRPr="004E0991">
              <w:rPr>
                <w:lang w:val="kk-KZ"/>
              </w:rPr>
              <w:t xml:space="preserve"> </w:t>
            </w:r>
            <w:r w:rsidRPr="004E0991">
              <w:t>«Ағашты тап»</w:t>
            </w:r>
            <w:r w:rsidRPr="004E0991">
              <w:rPr>
                <w:lang w:val="kk-KZ"/>
              </w:rPr>
              <w:t xml:space="preserve"> </w:t>
            </w:r>
            <w:r w:rsidRPr="004E0991">
              <w:t>Ағашты сулау</w:t>
            </w:r>
            <w:r w:rsidRPr="004E0991">
              <w:rPr>
                <w:lang w:val="kk-KZ"/>
              </w:rPr>
              <w:t xml:space="preserve"> </w:t>
            </w:r>
            <w:r w:rsidRPr="004E0991">
              <w:t xml:space="preserve">Ағаш суретін </w:t>
            </w:r>
            <w:proofErr w:type="gramStart"/>
            <w:r w:rsidRPr="004E0991">
              <w:t>бояу</w:t>
            </w:r>
            <w:r w:rsidRPr="004E0991">
              <w:rPr>
                <w:lang w:val="kk-KZ"/>
              </w:rPr>
              <w:t xml:space="preserve"> </w:t>
            </w:r>
            <w:r w:rsidRPr="004E0991">
              <w:t xml:space="preserve"> Ағаш</w:t>
            </w:r>
            <w:proofErr w:type="gramEnd"/>
            <w:r w:rsidRPr="004E0991">
              <w:t xml:space="preserve"> түбінде әңгіме</w:t>
            </w:r>
          </w:p>
          <w:p w14:paraId="53D98E7F" w14:textId="77777777" w:rsidR="009A1DCE" w:rsidRPr="004E0991" w:rsidRDefault="009A1DCE" w:rsidP="00BD19C0">
            <w:pPr>
              <w:pStyle w:val="TableParagraph"/>
              <w:rPr>
                <w:bCs/>
                <w:color w:val="000000" w:themeColor="text1"/>
                <w:lang w:val="ru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93EF52" w14:textId="52DEE50A" w:rsidR="009A1DCE" w:rsidRPr="00A5716F" w:rsidRDefault="009A1DCE" w:rsidP="00A5716F">
            <w:pPr>
              <w:rPr>
                <w:color w:val="000000"/>
                <w:lang w:val="kk-KZ"/>
              </w:rPr>
            </w:pPr>
            <w:r w:rsidRPr="004E0991">
              <w:rPr>
                <w:color w:val="000000"/>
              </w:rPr>
              <w:t>Құлпынай/жидек теру (болса</w:t>
            </w:r>
            <w:proofErr w:type="gramStart"/>
            <w:r w:rsidRPr="004E0991">
              <w:rPr>
                <w:color w:val="000000"/>
              </w:rPr>
              <w:t>)«</w:t>
            </w:r>
            <w:proofErr w:type="gramEnd"/>
            <w:r w:rsidRPr="004E0991">
              <w:rPr>
                <w:color w:val="000000"/>
              </w:rPr>
              <w:t>Кім жылдам тереді?»Жидек өскен жерге су құю</w:t>
            </w:r>
            <w:r w:rsidRPr="004E0991">
              <w:rPr>
                <w:color w:val="000000"/>
                <w:lang w:val="kk-KZ"/>
              </w:rPr>
              <w:t xml:space="preserve"> </w:t>
            </w:r>
            <w:r w:rsidRPr="004E0991">
              <w:rPr>
                <w:color w:val="000000"/>
              </w:rPr>
              <w:t>Жидек суретін салуДәмін көру (тәрбиеші бақылауымен)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50D91A" w14:textId="77777777" w:rsidR="009A1DCE" w:rsidRPr="004E0991" w:rsidRDefault="009A1DCE" w:rsidP="00BD19C0">
            <w:r w:rsidRPr="004E0991">
              <w:t>Құрт-құмырсқа жолын бақылау</w:t>
            </w:r>
            <w:r w:rsidRPr="004E0991">
              <w:rPr>
                <w:lang w:val="kk-KZ"/>
              </w:rPr>
              <w:t xml:space="preserve"> </w:t>
            </w:r>
            <w:r w:rsidRPr="004E0991">
              <w:t>«Қайда барасың?»</w:t>
            </w:r>
            <w:r w:rsidRPr="004E0991">
              <w:rPr>
                <w:lang w:val="kk-KZ"/>
              </w:rPr>
              <w:t xml:space="preserve"> </w:t>
            </w:r>
            <w:r w:rsidRPr="004E0991">
              <w:t>Құрттарға жол жаса</w:t>
            </w:r>
            <w:r w:rsidRPr="004E0991">
              <w:rPr>
                <w:lang w:val="kk-KZ"/>
              </w:rPr>
              <w:t xml:space="preserve">у </w:t>
            </w:r>
            <w:r w:rsidRPr="004E0991">
              <w:t xml:space="preserve">  Құрт мүсінін жасау (пластилин)</w:t>
            </w:r>
            <w:r w:rsidRPr="004E0991">
              <w:rPr>
                <w:lang w:val="kk-KZ"/>
              </w:rPr>
              <w:t xml:space="preserve"> </w:t>
            </w:r>
            <w:r w:rsidRPr="004E0991">
              <w:t>Лупамен қарау</w:t>
            </w:r>
          </w:p>
          <w:p w14:paraId="7EA5C31C" w14:textId="77777777" w:rsidR="009A1DCE" w:rsidRPr="004E0991" w:rsidRDefault="009A1DCE" w:rsidP="00BD19C0">
            <w:pPr>
              <w:rPr>
                <w:color w:val="000000" w:themeColor="text1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3B155D" w14:textId="77777777" w:rsidR="009A1DCE" w:rsidRPr="004E0991" w:rsidRDefault="009A1DCE" w:rsidP="00BD19C0">
            <w:r w:rsidRPr="004E0991">
              <w:t xml:space="preserve"> Құм түсін салыстыру (құрғақ және су құйылған)</w:t>
            </w:r>
            <w:r w:rsidRPr="004E0991">
              <w:rPr>
                <w:lang w:val="kk-KZ"/>
              </w:rPr>
              <w:t xml:space="preserve"> </w:t>
            </w:r>
            <w:r w:rsidRPr="004E0991">
              <w:t>«Ылғал мен құрғақ»</w:t>
            </w:r>
            <w:r w:rsidRPr="004E0991">
              <w:rPr>
                <w:lang w:val="kk-KZ"/>
              </w:rPr>
              <w:t xml:space="preserve"> </w:t>
            </w:r>
            <w:r w:rsidRPr="004E0991">
              <w:t>Құмға су құю</w:t>
            </w:r>
            <w:r w:rsidRPr="004E0991">
              <w:rPr>
                <w:lang w:val="kk-KZ"/>
              </w:rPr>
              <w:t xml:space="preserve"> </w:t>
            </w:r>
            <w:r w:rsidRPr="004E0991">
              <w:t xml:space="preserve">Су тамшысының суретін </w:t>
            </w:r>
            <w:proofErr w:type="gramStart"/>
            <w:r w:rsidRPr="004E0991">
              <w:t>салу</w:t>
            </w:r>
            <w:r w:rsidRPr="004E0991">
              <w:rPr>
                <w:lang w:val="kk-KZ"/>
              </w:rPr>
              <w:t xml:space="preserve"> </w:t>
            </w:r>
            <w:r w:rsidRPr="004E0991">
              <w:t xml:space="preserve"> Су</w:t>
            </w:r>
            <w:proofErr w:type="gramEnd"/>
            <w:r w:rsidRPr="004E0991">
              <w:t xml:space="preserve"> шашып ойнау</w:t>
            </w:r>
          </w:p>
          <w:p w14:paraId="4DAF64EE" w14:textId="77777777" w:rsidR="009A1DCE" w:rsidRPr="004E0991" w:rsidRDefault="009A1DCE" w:rsidP="00BD19C0">
            <w:pPr>
              <w:jc w:val="center"/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BFD7A0" w14:textId="77777777" w:rsidR="009A1DCE" w:rsidRPr="004E0991" w:rsidRDefault="009A1DCE" w:rsidP="00BD19C0">
            <w:r w:rsidRPr="004E0991">
              <w:t>Құстардың әрекетін бақылау (ұя, жем жеу)</w:t>
            </w:r>
            <w:r w:rsidRPr="004E0991">
              <w:rPr>
                <w:lang w:val="kk-KZ"/>
              </w:rPr>
              <w:t xml:space="preserve"> </w:t>
            </w:r>
            <w:r w:rsidRPr="004E0991">
              <w:t>«Торғай ұясы»</w:t>
            </w:r>
            <w:r w:rsidRPr="004E0991">
              <w:rPr>
                <w:lang w:val="kk-KZ"/>
              </w:rPr>
              <w:t xml:space="preserve"> </w:t>
            </w:r>
            <w:r w:rsidRPr="004E0991">
              <w:t>Алаң тазалау</w:t>
            </w:r>
            <w:r w:rsidRPr="004E0991">
              <w:rPr>
                <w:lang w:val="kk-KZ"/>
              </w:rPr>
              <w:t xml:space="preserve"> </w:t>
            </w:r>
            <w:r w:rsidRPr="004E0991">
              <w:t>Ұя бейнелеу</w:t>
            </w:r>
            <w:r w:rsidRPr="004E0991">
              <w:rPr>
                <w:lang w:val="kk-KZ"/>
              </w:rPr>
              <w:t xml:space="preserve"> </w:t>
            </w:r>
            <w:r w:rsidRPr="004E0991">
              <w:t>Торғай рөлін ойнау</w:t>
            </w:r>
          </w:p>
          <w:p w14:paraId="46BFF4CF" w14:textId="77777777" w:rsidR="009A1DCE" w:rsidRPr="004E0991" w:rsidRDefault="009A1DCE" w:rsidP="00BD19C0">
            <w:pPr>
              <w:ind w:firstLine="708"/>
              <w:rPr>
                <w:color w:val="000000" w:themeColor="text1"/>
                <w:lang w:val="kk-KZ"/>
              </w:rPr>
            </w:pPr>
          </w:p>
        </w:tc>
      </w:tr>
      <w:tr w:rsidR="009A1DCE" w:rsidRPr="004E0991" w14:paraId="015F9A6B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0CB47" w14:textId="77777777" w:rsidR="009A1DCE" w:rsidRPr="004E0991" w:rsidRDefault="009A1DCE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4E0991">
              <w:rPr>
                <w:b/>
                <w:bCs/>
                <w:color w:val="000000" w:themeColor="text1"/>
              </w:rPr>
              <w:t>Серуеннен оралу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3F661" w14:textId="4C05A55F" w:rsidR="009A1DCE" w:rsidRPr="00A5716F" w:rsidRDefault="009A1DCE" w:rsidP="00A5716F">
            <w:pPr>
              <w:pStyle w:val="TableParagraph"/>
              <w:rPr>
                <w:color w:val="000000" w:themeColor="text1"/>
              </w:rPr>
            </w:pPr>
            <w:r w:rsidRPr="004E0991">
              <w:rPr>
                <w:color w:val="000000" w:themeColor="text1"/>
              </w:rPr>
              <w:t xml:space="preserve">Топқа оралу кезінде қатарға тұруды дағдыландыру.  Асықпай педагогтің артынан жүру, жұптасып жүруді үйрету. Өз </w:t>
            </w:r>
            <w:r w:rsidRPr="004E0991">
              <w:rPr>
                <w:color w:val="000000" w:themeColor="text1"/>
              </w:rPr>
              <w:lastRenderedPageBreak/>
              <w:t>шкафтарын тану дағдысын қалыптастыру. Топта киетін аяқ киімдерін өз бетінше ауыстырып, киюін үйрету. (</w:t>
            </w:r>
            <w:r w:rsidRPr="004E0991">
              <w:rPr>
                <w:b/>
                <w:bCs/>
                <w:color w:val="000000" w:themeColor="text1"/>
              </w:rPr>
              <w:t>дербес қимыл  әрекеті).</w:t>
            </w:r>
          </w:p>
        </w:tc>
      </w:tr>
      <w:tr w:rsidR="009A1DCE" w:rsidRPr="004E0991" w14:paraId="1D003731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3B0AC" w14:textId="77777777" w:rsidR="009A1DCE" w:rsidRPr="004E0991" w:rsidRDefault="009A1DCE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4E0991">
              <w:rPr>
                <w:b/>
                <w:bCs/>
                <w:color w:val="000000" w:themeColor="text1"/>
                <w:lang w:val="kk-KZ"/>
              </w:rPr>
              <w:lastRenderedPageBreak/>
              <w:t>Гигеналық шаралар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8D90FE" w14:textId="77777777" w:rsidR="009A1DCE" w:rsidRPr="004E0991" w:rsidRDefault="009A1DCE" w:rsidP="00BD19C0">
            <w:pPr>
              <w:ind w:left="20"/>
              <w:jc w:val="both"/>
              <w:rPr>
                <w:color w:val="000000" w:themeColor="text1"/>
              </w:rPr>
            </w:pPr>
            <w:r w:rsidRPr="004E0991">
              <w:t xml:space="preserve">Санитарлық-гигиеналық талаптарды сақтап жуыну. Шектеу шараларына байланысты залалсыздандыру үшін қосымша санитарлық талаптар қойылған болса, оны орындау. Қажеттілігіне қарай, балаларға </w:t>
            </w:r>
            <w:proofErr w:type="gramStart"/>
            <w:r w:rsidRPr="004E0991">
              <w:t>көмектесу  арқылы</w:t>
            </w:r>
            <w:proofErr w:type="gramEnd"/>
            <w:r w:rsidRPr="004E0991">
              <w:t xml:space="preserve"> өз-өзіне қызмет етуге баулу (педагогтің көмегі, бір-біріне көмектесу).</w:t>
            </w:r>
          </w:p>
        </w:tc>
      </w:tr>
      <w:tr w:rsidR="009A1DCE" w:rsidRPr="004E0991" w14:paraId="55DBCE42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22141" w14:textId="77777777" w:rsidR="009A1DCE" w:rsidRPr="004E0991" w:rsidRDefault="009A1DCE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4E0991">
              <w:rPr>
                <w:b/>
                <w:bCs/>
                <w:color w:val="000000" w:themeColor="text1"/>
                <w:lang w:val="kk-KZ"/>
              </w:rPr>
              <w:t>Түскі асқа дайындық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274E8" w14:textId="77777777" w:rsidR="009A1DCE" w:rsidRPr="004E0991" w:rsidRDefault="009A1DCE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4E0991">
              <w:t>Қажет болса, тамақтанар алдында балалармен бірге ойыншықтарды орнына жинау, қолдарын жуғызу.</w:t>
            </w:r>
          </w:p>
        </w:tc>
      </w:tr>
      <w:tr w:rsidR="009A1DCE" w:rsidRPr="004E0991" w14:paraId="4A00B013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49BFB" w14:textId="77777777" w:rsidR="009A1DCE" w:rsidRPr="004E0991" w:rsidRDefault="009A1DCE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4E0991">
              <w:rPr>
                <w:b/>
                <w:bCs/>
                <w:color w:val="000000" w:themeColor="text1"/>
              </w:rPr>
              <w:t>Түскі ас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60DC81" w14:textId="77777777" w:rsidR="009A1DCE" w:rsidRPr="004E0991" w:rsidRDefault="009A1DCE" w:rsidP="00BD19C0">
            <w:pPr>
              <w:pStyle w:val="TableParagraph"/>
              <w:rPr>
                <w:b/>
                <w:bCs/>
                <w:color w:val="000000" w:themeColor="text1"/>
              </w:rPr>
            </w:pPr>
            <w:r w:rsidRPr="004E0991">
              <w:rPr>
                <w:color w:val="000000" w:themeColor="text1"/>
              </w:rPr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14:paraId="3CF7FF21" w14:textId="77777777" w:rsidR="009A1DCE" w:rsidRPr="004E0991" w:rsidRDefault="009A1DCE" w:rsidP="00BD19C0">
            <w:pPr>
              <w:ind w:left="20"/>
              <w:jc w:val="both"/>
              <w:rPr>
                <w:color w:val="000000" w:themeColor="text1"/>
                <w:lang w:val="kk-KZ"/>
              </w:rPr>
            </w:pPr>
            <w:r w:rsidRPr="004E0991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  <w:p w14:paraId="11036CA8" w14:textId="77777777" w:rsidR="009A1DCE" w:rsidRPr="004E0991" w:rsidRDefault="009A1DCE" w:rsidP="00BD19C0">
            <w:pPr>
              <w:pStyle w:val="TableParagraph"/>
              <w:rPr>
                <w:b/>
                <w:bCs/>
                <w:color w:val="000000" w:themeColor="text1"/>
              </w:rPr>
            </w:pPr>
            <w:r w:rsidRPr="004E0991">
              <w:rPr>
                <w:color w:val="000000" w:themeColor="text1"/>
              </w:rPr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14:paraId="4B6C3070" w14:textId="77777777" w:rsidR="009A1DCE" w:rsidRPr="004E0991" w:rsidRDefault="009A1DCE" w:rsidP="00BD19C0">
            <w:pPr>
              <w:ind w:left="20"/>
              <w:jc w:val="both"/>
              <w:rPr>
                <w:color w:val="000000" w:themeColor="text1"/>
                <w:lang w:val="kk-KZ"/>
              </w:rPr>
            </w:pPr>
            <w:r w:rsidRPr="004E0991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  <w:p w14:paraId="108B1680" w14:textId="77777777" w:rsidR="009A1DCE" w:rsidRPr="004E0991" w:rsidRDefault="009A1DCE" w:rsidP="00BD19C0">
            <w:pPr>
              <w:pStyle w:val="TableParagraph"/>
              <w:rPr>
                <w:b/>
                <w:bCs/>
                <w:color w:val="000000" w:themeColor="text1"/>
              </w:rPr>
            </w:pPr>
            <w:r w:rsidRPr="004E0991">
              <w:rPr>
                <w:color w:val="000000" w:themeColor="text1"/>
              </w:rPr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14:paraId="42EAEFDC" w14:textId="77777777" w:rsidR="009A1DCE" w:rsidRPr="004E0991" w:rsidRDefault="009A1DCE" w:rsidP="00BD19C0">
            <w:pPr>
              <w:ind w:left="20"/>
              <w:jc w:val="both"/>
              <w:rPr>
                <w:color w:val="000000" w:themeColor="text1"/>
                <w:lang w:val="kk-KZ"/>
              </w:rPr>
            </w:pPr>
            <w:r w:rsidRPr="004E0991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</w:tc>
      </w:tr>
      <w:tr w:rsidR="009A1DCE" w:rsidRPr="004E0991" w14:paraId="6DD592E0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FAAFC" w14:textId="77777777" w:rsidR="009A1DCE" w:rsidRPr="004E0991" w:rsidRDefault="009A1DCE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4E0991">
              <w:rPr>
                <w:b/>
                <w:bCs/>
                <w:color w:val="000000" w:themeColor="text1"/>
              </w:rPr>
              <w:t>Күндізгі ұйқы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FF5678" w14:textId="77777777" w:rsidR="009A1DCE" w:rsidRPr="004E0991" w:rsidRDefault="009A1DCE" w:rsidP="00BD19C0">
            <w:pPr>
              <w:pStyle w:val="af2"/>
              <w:spacing w:before="0" w:beforeAutospacing="0" w:after="0" w:afterAutospacing="0"/>
              <w:contextualSpacing/>
              <w:rPr>
                <w:color w:val="000000"/>
                <w:lang w:val="kk-KZ"/>
              </w:rPr>
            </w:pPr>
            <w:r w:rsidRPr="004E0991">
              <w:rPr>
                <w:color w:val="000000"/>
                <w:lang w:val="kk-KZ"/>
              </w:rPr>
              <w:t>Тәтті ұйқы»</w:t>
            </w:r>
          </w:p>
          <w:p w14:paraId="2BA51A07" w14:textId="77777777" w:rsidR="009A1DCE" w:rsidRPr="004E0991" w:rsidRDefault="009A1DCE" w:rsidP="00BD19C0">
            <w:pPr>
              <w:pStyle w:val="af2"/>
              <w:spacing w:before="0" w:beforeAutospacing="0" w:after="0" w:afterAutospacing="0"/>
              <w:contextualSpacing/>
              <w:rPr>
                <w:color w:val="000000"/>
                <w:lang w:val="kk-KZ"/>
              </w:rPr>
            </w:pPr>
            <w:r w:rsidRPr="004E0991">
              <w:rPr>
                <w:color w:val="000000"/>
                <w:lang w:val="kk-KZ"/>
              </w:rPr>
              <w:t xml:space="preserve">Ұйықтар алдында шығыс әуені қойылады. Балалар сиқыршыға айналып, кілем үстінде малдас құрып отырады. Қолдарын тізелеріне қойып,иектерін тізелеріне тигізіп, көздерін жұмып, денелерін бос ұстайды. </w:t>
            </w:r>
            <w:r w:rsidRPr="004E0991">
              <w:rPr>
                <w:color w:val="000000"/>
              </w:rPr>
              <w:t>Әуен біткен кезде ақырындап, үндемей төсектеріне барып жатады.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E44F9D" w14:textId="77777777" w:rsidR="009A1DCE" w:rsidRPr="004E0991" w:rsidRDefault="009A1DCE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4E0991">
              <w:t xml:space="preserve">«Қазақтың ертегілері» кітапбынан ертегілер оқып беру, </w:t>
            </w:r>
            <w:r w:rsidRPr="004E0991">
              <w:rPr>
                <w:color w:val="000000"/>
              </w:rPr>
              <w:t>балалардың денесін сипалау, уқалау арқылы ұйықтату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CF2868" w14:textId="77777777" w:rsidR="009A1DCE" w:rsidRPr="004E0991" w:rsidRDefault="009A1DCE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4E0991">
              <w:t>Жағымды қазақ әндері қосу: «Әлди-әлди ақ бөпем», «Балбөбегім», «Ұйықтасын тыныш сәбилер», «Кішкентай адам», т.б.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4DE6B1" w14:textId="77777777" w:rsidR="009A1DCE" w:rsidRPr="004E0991" w:rsidRDefault="009A1DCE" w:rsidP="00BD19C0">
            <w:pPr>
              <w:pStyle w:val="af2"/>
              <w:spacing w:before="0" w:beforeAutospacing="0" w:after="0" w:afterAutospacing="0"/>
              <w:contextualSpacing/>
              <w:rPr>
                <w:color w:val="000000"/>
                <w:lang w:val="kk-KZ"/>
              </w:rPr>
            </w:pPr>
            <w:r w:rsidRPr="004E0991">
              <w:rPr>
                <w:color w:val="000000"/>
                <w:lang w:val="kk-KZ"/>
              </w:rPr>
              <w:t>«Тәтті ұйқы»</w:t>
            </w:r>
          </w:p>
          <w:p w14:paraId="0197BDAA" w14:textId="77777777" w:rsidR="009A1DCE" w:rsidRPr="004E0991" w:rsidRDefault="009A1DCE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4E0991">
              <w:rPr>
                <w:color w:val="000000"/>
              </w:rPr>
              <w:t xml:space="preserve">Ұйықтар алдында шығыс әуені қойылады. Балалар сиқыршыға айналып, кілем үстінде малдас құрып отырады. Қолдарын тізелеріне қойып,иектерін тізелеріне тигізіп, көздерін жұмып, денелерін бос ұстайды. Әуен біткен кезде </w:t>
            </w:r>
            <w:r w:rsidRPr="004E0991">
              <w:rPr>
                <w:color w:val="000000"/>
              </w:rPr>
              <w:lastRenderedPageBreak/>
              <w:t>ақырындап, үндемей төсектеріне барып жатады.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53E06D" w14:textId="77777777" w:rsidR="009A1DCE" w:rsidRPr="004E0991" w:rsidRDefault="009A1DCE" w:rsidP="00BD19C0">
            <w:pPr>
              <w:pStyle w:val="TableParagraph"/>
              <w:tabs>
                <w:tab w:val="left" w:pos="426"/>
              </w:tabs>
              <w:ind w:left="142"/>
              <w:contextualSpacing/>
            </w:pPr>
            <w:r w:rsidRPr="004E0991">
              <w:lastRenderedPageBreak/>
              <w:t xml:space="preserve">«Қазақтың ертегілері» кітапбынан ертегілер оқып беру, </w:t>
            </w:r>
            <w:r w:rsidRPr="004E0991">
              <w:rPr>
                <w:color w:val="000000"/>
              </w:rPr>
              <w:t>балалардың денесін сипалау, уқалау арқылы ұйықтату</w:t>
            </w:r>
          </w:p>
        </w:tc>
      </w:tr>
      <w:tr w:rsidR="009A1DCE" w:rsidRPr="004E0991" w14:paraId="37A4CDFD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08DE7" w14:textId="77777777" w:rsidR="009A1DCE" w:rsidRPr="004E0991" w:rsidRDefault="009A1DCE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4E0991">
              <w:rPr>
                <w:b/>
                <w:bCs/>
                <w:color w:val="000000" w:themeColor="text1"/>
              </w:rPr>
              <w:t>Ұйқыдан біртіндеп ояту, сауықтыру шаралары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00B627" w14:textId="77777777" w:rsidR="009A1DCE" w:rsidRPr="004E0991" w:rsidRDefault="009A1DCE" w:rsidP="00BD19C0">
            <w:pPr>
              <w:rPr>
                <w:b/>
                <w:bCs/>
                <w:color w:val="000000" w:themeColor="text1"/>
                <w:lang w:val="kk-KZ"/>
              </w:rPr>
            </w:pPr>
            <w:r w:rsidRPr="004E0991">
              <w:rPr>
                <w:rStyle w:val="ac"/>
                <w:rFonts w:eastAsiaTheme="majorEastAsia"/>
                <w:color w:val="000000" w:themeColor="text1"/>
                <w:lang w:val="kk-KZ"/>
              </w:rPr>
              <w:t xml:space="preserve">Төсектен тұрып, түйіршекті және  жұмсақ жолақшалармен жүруді дағдыландыру. </w:t>
            </w:r>
            <w:r w:rsidRPr="004E0991">
              <w:rPr>
                <w:b/>
                <w:bCs/>
                <w:color w:val="000000" w:themeColor="text1"/>
                <w:lang w:val="kk-KZ"/>
              </w:rPr>
              <w:t>(дене жаттығулар мен белсенділігі)</w:t>
            </w:r>
          </w:p>
          <w:p w14:paraId="4858CAD6" w14:textId="77777777" w:rsidR="009A1DCE" w:rsidRPr="004E0991" w:rsidRDefault="009A1DCE" w:rsidP="00BD19C0">
            <w:pPr>
              <w:rPr>
                <w:color w:val="000000" w:themeColor="text1"/>
                <w:lang w:val="kk-KZ"/>
              </w:rPr>
            </w:pPr>
            <w:r w:rsidRPr="004E0991">
              <w:rPr>
                <w:color w:val="000000" w:themeColor="text1"/>
                <w:lang w:val="kk-KZ"/>
              </w:rPr>
              <w:t>Киімдерін реттілікпен өздігінен киіну. Түймелерін қадау, сырмаларын сыру, аяқ киімдерін дұрыс киюді үйрету. (</w:t>
            </w:r>
            <w:r w:rsidRPr="004E0991">
              <w:rPr>
                <w:b/>
                <w:bCs/>
                <w:color w:val="000000" w:themeColor="text1"/>
                <w:lang w:val="kk-KZ"/>
              </w:rPr>
              <w:t>өзіне-өзі қызмет ету дағдылары, ірі және ұсақ моториканы дамыту)</w:t>
            </w:r>
          </w:p>
          <w:p w14:paraId="116A5753" w14:textId="77777777" w:rsidR="009A1DCE" w:rsidRPr="004E0991" w:rsidRDefault="009A1DCE" w:rsidP="00BD19C0">
            <w:pPr>
              <w:rPr>
                <w:color w:val="000000" w:themeColor="text1"/>
                <w:lang w:val="kk-KZ"/>
              </w:rPr>
            </w:pPr>
          </w:p>
        </w:tc>
      </w:tr>
      <w:tr w:rsidR="009A1DCE" w:rsidRPr="004E0991" w14:paraId="61F32DC8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F3DA6" w14:textId="77777777" w:rsidR="009A1DCE" w:rsidRPr="004E0991" w:rsidRDefault="009A1DCE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4E0991">
              <w:rPr>
                <w:b/>
                <w:bCs/>
                <w:color w:val="000000" w:themeColor="text1"/>
              </w:rPr>
              <w:t>Бесін ас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6CE1DE" w14:textId="77777777" w:rsidR="009A1DCE" w:rsidRPr="004E0991" w:rsidRDefault="009A1DCE" w:rsidP="00BD19C0">
            <w:pPr>
              <w:ind w:left="20"/>
              <w:rPr>
                <w:color w:val="000000" w:themeColor="text1"/>
              </w:rPr>
            </w:pPr>
            <w:r w:rsidRPr="004E0991">
              <w:rPr>
                <w:color w:val="000000" w:themeColor="text1"/>
                <w:lang w:val="kk-KZ"/>
              </w:rPr>
              <w:t xml:space="preserve">Ересектің бақылауымен бетін, қолдарын ластанған кезде және тамақтың алдында өз бетінше жуу, беті мен қолын жеке орамалмен құрғатып сүрту, ересектің көмегімен өзін ретке келтіруін қалыптастыру.Өз орнын тауып отыру. </w:t>
            </w:r>
            <w:r w:rsidRPr="004E0991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ету)</w:t>
            </w:r>
            <w:r w:rsidRPr="004E0991">
              <w:rPr>
                <w:color w:val="000000" w:themeColor="text1"/>
                <w:kern w:val="2"/>
                <w:lang w:val="kk-KZ" w:eastAsia="zh-TW"/>
              </w:rPr>
              <w:t xml:space="preserve"> </w:t>
            </w:r>
          </w:p>
          <w:p w14:paraId="7021F64F" w14:textId="77777777" w:rsidR="009A1DCE" w:rsidRPr="004E0991" w:rsidRDefault="009A1DCE" w:rsidP="00BD19C0">
            <w:pPr>
              <w:rPr>
                <w:color w:val="000000" w:themeColor="text1"/>
                <w:lang w:val="kk-KZ"/>
              </w:rPr>
            </w:pPr>
            <w:r w:rsidRPr="004E0991">
              <w:rPr>
                <w:color w:val="000000" w:themeColor="text1"/>
                <w:lang w:val="kk-KZ"/>
              </w:rPr>
              <w:t xml:space="preserve">Үстел басында қарапайым мінез-құлық дағдыларын қалыптастыру: нанды үгітпеу, тамақты ауызды жауып шайнау, ауызды тамаққа  толтырып сөйлемеу. Тамақтанып болғаннан кейін алғыс айтуды үйрету </w:t>
            </w:r>
            <w:r w:rsidRPr="004E0991">
              <w:rPr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ету)</w:t>
            </w:r>
            <w:r w:rsidRPr="004E0991">
              <w:rPr>
                <w:color w:val="000000" w:themeColor="text1"/>
                <w:kern w:val="2"/>
                <w:lang w:val="kk-KZ" w:eastAsia="zh-TW"/>
              </w:rPr>
              <w:t xml:space="preserve"> </w:t>
            </w:r>
          </w:p>
        </w:tc>
      </w:tr>
      <w:tr w:rsidR="009A1DCE" w:rsidRPr="004E0991" w14:paraId="06B948F3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03FE0" w14:textId="77777777" w:rsidR="009A1DCE" w:rsidRPr="004E0991" w:rsidRDefault="009A1DCE" w:rsidP="00BD19C0">
            <w:pPr>
              <w:ind w:left="20"/>
              <w:rPr>
                <w:b/>
                <w:bCs/>
                <w:color w:val="000000" w:themeColor="text1"/>
                <w:lang w:val="kk-KZ"/>
              </w:rPr>
            </w:pPr>
            <w:r w:rsidRPr="004E0991">
              <w:rPr>
                <w:b/>
                <w:bCs/>
                <w:color w:val="000000" w:themeColor="text1"/>
                <w:lang w:val="kk-KZ"/>
              </w:rPr>
              <w:t xml:space="preserve">Тәрбиеші мен балалардың еркін әрекеті 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0F55A1" w14:textId="77777777" w:rsidR="009A1DCE" w:rsidRPr="004E0991" w:rsidRDefault="009A1DCE" w:rsidP="00BD19C0">
            <w:r w:rsidRPr="004E0991">
              <w:rPr>
                <w:rStyle w:val="af1"/>
                <w:rFonts w:eastAsiaTheme="majorEastAsia"/>
                <w:b w:val="0"/>
                <w:bCs w:val="0"/>
                <w:color w:val="000000"/>
              </w:rPr>
              <w:t>Ойын: «Көпіршік ішінде кім жасырынып тұр?»</w:t>
            </w:r>
          </w:p>
          <w:p w14:paraId="7654F8D9" w14:textId="77777777" w:rsidR="009A1DCE" w:rsidRPr="004E0991" w:rsidRDefault="009A1DCE" w:rsidP="00BD19C0">
            <w:r w:rsidRPr="004E0991">
              <w:rPr>
                <w:rStyle w:val="af1"/>
                <w:rFonts w:eastAsiaTheme="majorEastAsia"/>
                <w:color w:val="000000"/>
              </w:rPr>
              <w:t>Мақсаты:</w:t>
            </w:r>
            <w:r w:rsidRPr="004E099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4E0991">
              <w:t>Есте сақтау мен қиялды дамыту, назар аударуға үйрету</w:t>
            </w:r>
          </w:p>
          <w:p w14:paraId="34DB843C" w14:textId="77777777" w:rsidR="009A1DCE" w:rsidRPr="004E0991" w:rsidRDefault="009A1DCE" w:rsidP="00BD19C0">
            <w:r w:rsidRPr="004E0991">
              <w:rPr>
                <w:rStyle w:val="af1"/>
                <w:rFonts w:eastAsiaTheme="majorEastAsia"/>
                <w:color w:val="000000"/>
              </w:rPr>
              <w:t>Шарты:</w:t>
            </w:r>
            <w:r w:rsidRPr="004E0991">
              <w:br/>
              <w:t>– Көпіршіктер салынған плакат немесе сурет дайындалады</w:t>
            </w:r>
            <w:r w:rsidRPr="004E0991">
              <w:br/>
              <w:t>– Әр көпіршіктің ішінде жануардың немесе ойыншықтың суреті жасырылады</w:t>
            </w:r>
            <w:r w:rsidRPr="004E0991">
              <w:br/>
              <w:t xml:space="preserve">– Балалар бір-бірлеп көпіршікті таңдап, ішіндегі «жасырынған» </w:t>
            </w:r>
            <w:r w:rsidRPr="004E0991">
              <w:lastRenderedPageBreak/>
              <w:t>затты табады</w:t>
            </w:r>
            <w:r w:rsidRPr="004E0991">
              <w:br/>
              <w:t>– Табылған соң, "Бұл не?" — "Ол не істейді?" — деп сұрақтар қойылады</w:t>
            </w:r>
          </w:p>
          <w:p w14:paraId="646CBEBF" w14:textId="77777777" w:rsidR="009A1DCE" w:rsidRPr="004E0991" w:rsidRDefault="009A1DCE" w:rsidP="00BD19C0">
            <w:r w:rsidRPr="004E0991">
              <w:rPr>
                <w:rStyle w:val="af1"/>
                <w:rFonts w:eastAsiaTheme="majorEastAsia"/>
                <w:color w:val="000000"/>
              </w:rPr>
              <w:t>Дағдылары:</w:t>
            </w:r>
          </w:p>
          <w:p w14:paraId="3ADE9422" w14:textId="77777777" w:rsidR="009A1DCE" w:rsidRPr="004E0991" w:rsidRDefault="009A1DCE" w:rsidP="00BD19C0">
            <w:r w:rsidRPr="004E0991">
              <w:rPr>
                <w:rStyle w:val="af1"/>
                <w:rFonts w:eastAsiaTheme="majorEastAsia"/>
                <w:color w:val="000000"/>
              </w:rPr>
              <w:t>Танымдық:</w:t>
            </w:r>
            <w:r w:rsidRPr="004E099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4E0991">
              <w:t>Сурет арқылы тану, есте сақтау</w:t>
            </w:r>
          </w:p>
          <w:p w14:paraId="07E5A1AA" w14:textId="77777777" w:rsidR="009A1DCE" w:rsidRPr="004E0991" w:rsidRDefault="009A1DCE" w:rsidP="00BD19C0">
            <w:r w:rsidRPr="004E0991">
              <w:rPr>
                <w:rStyle w:val="af1"/>
                <w:rFonts w:eastAsiaTheme="majorEastAsia"/>
                <w:color w:val="000000"/>
              </w:rPr>
              <w:t>Коммуникативтік:</w:t>
            </w:r>
            <w:r w:rsidRPr="004E099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4E0991">
              <w:t>Өз ойын жеткізу, сұраққа жауап беру</w:t>
            </w:r>
          </w:p>
          <w:p w14:paraId="0F77AAE9" w14:textId="77777777" w:rsidR="009A1DCE" w:rsidRPr="004E0991" w:rsidRDefault="009A1DCE" w:rsidP="00BD19C0">
            <w:r w:rsidRPr="004E0991">
              <w:rPr>
                <w:rStyle w:val="af1"/>
                <w:rFonts w:eastAsiaTheme="majorEastAsia"/>
                <w:color w:val="000000"/>
              </w:rPr>
              <w:t>Шығармашылық:</w:t>
            </w:r>
            <w:r w:rsidRPr="004E099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4E0991">
              <w:t>Елестету арқылы табу</w:t>
            </w:r>
          </w:p>
          <w:p w14:paraId="7CE4704D" w14:textId="77777777" w:rsidR="009A1DCE" w:rsidRPr="004E0991" w:rsidRDefault="009A1DCE" w:rsidP="00BD19C0">
            <w:r w:rsidRPr="004E0991">
              <w:rPr>
                <w:rStyle w:val="af1"/>
                <w:rFonts w:eastAsiaTheme="majorEastAsia"/>
                <w:color w:val="000000"/>
              </w:rPr>
              <w:t>Қимыл-қозғалыс:</w:t>
            </w:r>
            <w:r w:rsidRPr="004E099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4E0991">
              <w:t>Суретке барып, таңдау жасау</w:t>
            </w:r>
          </w:p>
          <w:p w14:paraId="5DA540BF" w14:textId="0FA60734" w:rsidR="009A1DCE" w:rsidRPr="00A5716F" w:rsidRDefault="009A1DCE" w:rsidP="00BD19C0">
            <w:pPr>
              <w:rPr>
                <w:lang w:val="kk-KZ"/>
              </w:rPr>
            </w:pPr>
            <w:r w:rsidRPr="004E0991">
              <w:rPr>
                <w:rStyle w:val="af1"/>
                <w:rFonts w:eastAsiaTheme="majorEastAsia"/>
                <w:color w:val="000000"/>
              </w:rPr>
              <w:t>Әлеуметтік:</w:t>
            </w:r>
            <w:r w:rsidRPr="004E0991">
              <w:rPr>
                <w:rStyle w:val="apple-converted-space"/>
                <w:rFonts w:eastAsiaTheme="majorEastAsia"/>
                <w:color w:val="000000"/>
              </w:rPr>
              <w:t> </w:t>
            </w:r>
            <w:r w:rsidRPr="004E0991">
              <w:t>Басқа баланы тыңдау, кезек күту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B1BFBF" w14:textId="77777777" w:rsidR="009A1DCE" w:rsidRPr="004E0991" w:rsidRDefault="009A1DCE" w:rsidP="00BD19C0">
            <w:pPr>
              <w:pStyle w:val="af0"/>
              <w:rPr>
                <w:rFonts w:ascii="Times New Roman" w:hAnsi="Times New Roman"/>
              </w:rPr>
            </w:pPr>
            <w:r w:rsidRPr="004E0991">
              <w:rPr>
                <w:rStyle w:val="af1"/>
                <w:rFonts w:ascii="Times New Roman" w:hAnsi="Times New Roman"/>
                <w:b w:val="0"/>
                <w:bCs w:val="0"/>
                <w:color w:val="000000"/>
              </w:rPr>
              <w:lastRenderedPageBreak/>
              <w:t>«Су патшалығы» сурет байқауы</w:t>
            </w:r>
            <w:r w:rsidRPr="004E0991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4E0991">
              <w:rPr>
                <w:rStyle w:val="ac"/>
                <w:rFonts w:ascii="Times New Roman" w:hAnsi="Times New Roman"/>
                <w:color w:val="000000"/>
              </w:rPr>
              <w:t>(ата-аналармен бірлесіп)</w:t>
            </w:r>
          </w:p>
          <w:p w14:paraId="6915CC7D" w14:textId="77777777" w:rsidR="009A1DCE" w:rsidRPr="004E0991" w:rsidRDefault="009A1DCE" w:rsidP="00BD19C0">
            <w:pPr>
              <w:pStyle w:val="af0"/>
              <w:rPr>
                <w:rFonts w:ascii="Times New Roman" w:hAnsi="Times New Roman"/>
              </w:rPr>
            </w:pPr>
            <w:r w:rsidRPr="004E0991">
              <w:rPr>
                <w:rStyle w:val="af1"/>
                <w:rFonts w:ascii="Times New Roman" w:hAnsi="Times New Roman"/>
                <w:color w:val="000000"/>
              </w:rPr>
              <w:t>Мазмұны:</w:t>
            </w:r>
            <w:r w:rsidRPr="004E0991">
              <w:rPr>
                <w:rFonts w:ascii="Times New Roman" w:hAnsi="Times New Roman"/>
              </w:rPr>
              <w:br/>
              <w:t>– Балалар ата-анасымен бірге су астындағы тіршілік туралы сурет салады</w:t>
            </w:r>
            <w:r w:rsidRPr="004E0991">
              <w:rPr>
                <w:rFonts w:ascii="Times New Roman" w:hAnsi="Times New Roman"/>
              </w:rPr>
              <w:br/>
              <w:t>– Балықтар, медуза, су өсімдіктері, су перісі, т.б. болуы мүмкін</w:t>
            </w:r>
            <w:r w:rsidRPr="004E0991">
              <w:rPr>
                <w:rFonts w:ascii="Times New Roman" w:hAnsi="Times New Roman"/>
              </w:rPr>
              <w:br/>
              <w:t>– Жұмыстар көрме ретінде безендіріледі</w:t>
            </w:r>
          </w:p>
          <w:p w14:paraId="0452C9E8" w14:textId="77777777" w:rsidR="009A1DCE" w:rsidRPr="004E0991" w:rsidRDefault="009A1DCE" w:rsidP="00BD19C0">
            <w:pPr>
              <w:pStyle w:val="af0"/>
              <w:rPr>
                <w:rFonts w:ascii="Times New Roman" w:hAnsi="Times New Roman"/>
              </w:rPr>
            </w:pPr>
            <w:r w:rsidRPr="004E0991">
              <w:rPr>
                <w:rStyle w:val="af1"/>
                <w:rFonts w:ascii="Times New Roman" w:hAnsi="Times New Roman"/>
                <w:color w:val="000000"/>
              </w:rPr>
              <w:t>Дағдылары:</w:t>
            </w:r>
          </w:p>
          <w:p w14:paraId="77186B5F" w14:textId="77777777" w:rsidR="009A1DCE" w:rsidRPr="004E0991" w:rsidRDefault="009A1DCE" w:rsidP="00BD19C0">
            <w:pPr>
              <w:pStyle w:val="af0"/>
              <w:rPr>
                <w:rFonts w:ascii="Times New Roman" w:hAnsi="Times New Roman"/>
              </w:rPr>
            </w:pPr>
            <w:r w:rsidRPr="004E0991">
              <w:rPr>
                <w:rStyle w:val="af1"/>
                <w:rFonts w:ascii="Times New Roman" w:hAnsi="Times New Roman"/>
                <w:color w:val="000000"/>
              </w:rPr>
              <w:lastRenderedPageBreak/>
              <w:t>Шығармашылық:</w:t>
            </w:r>
            <w:r w:rsidRPr="004E0991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4E0991">
              <w:rPr>
                <w:rFonts w:ascii="Times New Roman" w:hAnsi="Times New Roman"/>
              </w:rPr>
              <w:t>Сюжет ойлау, бейнелеу</w:t>
            </w:r>
          </w:p>
          <w:p w14:paraId="7EDC0E26" w14:textId="77777777" w:rsidR="009A1DCE" w:rsidRPr="004E0991" w:rsidRDefault="009A1DCE" w:rsidP="00BD19C0">
            <w:pPr>
              <w:pStyle w:val="af0"/>
              <w:rPr>
                <w:rFonts w:ascii="Times New Roman" w:hAnsi="Times New Roman"/>
              </w:rPr>
            </w:pPr>
            <w:r w:rsidRPr="004E0991">
              <w:rPr>
                <w:rStyle w:val="af1"/>
                <w:rFonts w:ascii="Times New Roman" w:hAnsi="Times New Roman"/>
                <w:color w:val="000000"/>
              </w:rPr>
              <w:t>Қимыл-қозғалыс:</w:t>
            </w:r>
            <w:r w:rsidRPr="004E0991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4E0991">
              <w:rPr>
                <w:rFonts w:ascii="Times New Roman" w:hAnsi="Times New Roman"/>
              </w:rPr>
              <w:t>Саусақ моторикасы</w:t>
            </w:r>
          </w:p>
          <w:p w14:paraId="5B17C4B5" w14:textId="77777777" w:rsidR="009A1DCE" w:rsidRPr="004E0991" w:rsidRDefault="009A1DCE" w:rsidP="00BD19C0">
            <w:pPr>
              <w:pStyle w:val="af0"/>
              <w:rPr>
                <w:rFonts w:ascii="Times New Roman" w:hAnsi="Times New Roman"/>
              </w:rPr>
            </w:pPr>
            <w:r w:rsidRPr="004E0991">
              <w:rPr>
                <w:rStyle w:val="af1"/>
                <w:rFonts w:ascii="Times New Roman" w:hAnsi="Times New Roman"/>
                <w:color w:val="000000"/>
              </w:rPr>
              <w:t>Танымдық:</w:t>
            </w:r>
            <w:r w:rsidRPr="004E0991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4E0991">
              <w:rPr>
                <w:rFonts w:ascii="Times New Roman" w:hAnsi="Times New Roman"/>
              </w:rPr>
              <w:t>Теңіз тіршілігі туралы білу</w:t>
            </w:r>
          </w:p>
          <w:p w14:paraId="39E24C2A" w14:textId="77777777" w:rsidR="009A1DCE" w:rsidRPr="004E0991" w:rsidRDefault="009A1DCE" w:rsidP="00BD19C0">
            <w:pPr>
              <w:pStyle w:val="af0"/>
              <w:rPr>
                <w:rFonts w:ascii="Times New Roman" w:hAnsi="Times New Roman"/>
              </w:rPr>
            </w:pPr>
            <w:r w:rsidRPr="004E0991">
              <w:rPr>
                <w:rStyle w:val="af1"/>
                <w:rFonts w:ascii="Times New Roman" w:hAnsi="Times New Roman"/>
                <w:color w:val="000000"/>
              </w:rPr>
              <w:t>Коммуникативтік:</w:t>
            </w:r>
            <w:r w:rsidRPr="004E0991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4E0991">
              <w:rPr>
                <w:rFonts w:ascii="Times New Roman" w:hAnsi="Times New Roman"/>
              </w:rPr>
              <w:t>Өз суретін таныстыру</w:t>
            </w:r>
          </w:p>
          <w:p w14:paraId="3990BD20" w14:textId="77777777" w:rsidR="009A1DCE" w:rsidRPr="004E0991" w:rsidRDefault="009A1DCE" w:rsidP="00BD19C0">
            <w:pPr>
              <w:pStyle w:val="af0"/>
              <w:rPr>
                <w:rFonts w:ascii="Times New Roman" w:hAnsi="Times New Roman"/>
              </w:rPr>
            </w:pPr>
            <w:r w:rsidRPr="004E0991">
              <w:rPr>
                <w:rStyle w:val="af1"/>
                <w:rFonts w:ascii="Times New Roman" w:hAnsi="Times New Roman"/>
                <w:color w:val="000000"/>
              </w:rPr>
              <w:t>Әлеуметтік:</w:t>
            </w:r>
            <w:r w:rsidRPr="004E0991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4E0991">
              <w:rPr>
                <w:rFonts w:ascii="Times New Roman" w:hAnsi="Times New Roman"/>
              </w:rPr>
              <w:t>Отбасымен байланыс орнату</w:t>
            </w:r>
          </w:p>
          <w:p w14:paraId="00B4549D" w14:textId="77777777" w:rsidR="009A1DCE" w:rsidRPr="004E0991" w:rsidRDefault="009A1DCE" w:rsidP="00BD19C0">
            <w:pPr>
              <w:rPr>
                <w:b/>
                <w:bCs/>
                <w:color w:val="000000" w:themeColor="text1"/>
                <w:lang w:val="kk-KZ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1EB24D" w14:textId="77777777" w:rsidR="009A1DCE" w:rsidRPr="004E0991" w:rsidRDefault="009A1DCE" w:rsidP="00BD19C0">
            <w:r w:rsidRPr="004E0991">
              <w:rPr>
                <w:rStyle w:val="af1"/>
                <w:rFonts w:eastAsiaTheme="majorEastAsia"/>
                <w:b w:val="0"/>
                <w:bCs w:val="0"/>
                <w:color w:val="000000"/>
              </w:rPr>
              <w:lastRenderedPageBreak/>
              <w:t>Көркем шығарма оқу: «Кірпінің денсаулық сабағы» (авторлық ертегі)</w:t>
            </w:r>
          </w:p>
          <w:p w14:paraId="31AAEE58" w14:textId="77777777" w:rsidR="009A1DCE" w:rsidRPr="004E0991" w:rsidRDefault="009A1DCE" w:rsidP="00BD19C0">
            <w:r w:rsidRPr="004E0991">
              <w:rPr>
                <w:rStyle w:val="af1"/>
                <w:rFonts w:eastAsiaTheme="majorEastAsia"/>
                <w:color w:val="000000"/>
              </w:rPr>
              <w:t>Қысқа ертегі мысалы:</w:t>
            </w:r>
            <w:r w:rsidRPr="004E0991">
              <w:br/>
            </w:r>
            <w:r w:rsidRPr="004E0991">
              <w:rPr>
                <w:rStyle w:val="ac"/>
                <w:rFonts w:eastAsiaTheme="majorEastAsia"/>
                <w:color w:val="000000"/>
              </w:rPr>
              <w:t>Кірпі тәтті торт жеп, іші ауырып қалыпты. Дәрігер кірпіге пайдалы тағам жеу керек екенін айтыпты. Содан бері кірпі тек сәбіз, алма, жаңғақ жеп, өзі де, тістері де мықты болыпты!</w:t>
            </w:r>
          </w:p>
          <w:p w14:paraId="0586780E" w14:textId="77777777" w:rsidR="009A1DCE" w:rsidRPr="004E0991" w:rsidRDefault="009A1DCE" w:rsidP="00BD19C0">
            <w:r w:rsidRPr="004E0991">
              <w:rPr>
                <w:rStyle w:val="af1"/>
                <w:rFonts w:eastAsiaTheme="majorEastAsia"/>
                <w:b w:val="0"/>
                <w:bCs w:val="0"/>
                <w:color w:val="000000"/>
              </w:rPr>
              <w:t>Ұжымдық плакат: «Зиянды тағамдар»</w:t>
            </w:r>
          </w:p>
          <w:p w14:paraId="12B87742" w14:textId="77777777" w:rsidR="009A1DCE" w:rsidRPr="004E0991" w:rsidRDefault="009A1DCE" w:rsidP="00BD19C0">
            <w:r w:rsidRPr="004E0991">
              <w:lastRenderedPageBreak/>
              <w:t>– Балаларға түрлі тағамдардың суреттері (журнал, қағаз қиындысы) ұсынылады</w:t>
            </w:r>
            <w:r w:rsidRPr="004E0991">
              <w:br/>
              <w:t>– Олардың ішінен зиянды тағамдарды таңдап, үлкен қағазға жапсырады</w:t>
            </w:r>
            <w:r w:rsidRPr="004E0991">
              <w:br/>
              <w:t>– Тәрбиеші: «Мынау не? Ол пайдалы ма?» деген сұрақтармен бағыттайды</w:t>
            </w:r>
            <w:r w:rsidRPr="004E0991">
              <w:br/>
              <w:t>– Плакаттың үстіне жазылады: «Кірпі мұны жемейді!»</w:t>
            </w:r>
          </w:p>
          <w:p w14:paraId="49C3E9B8" w14:textId="77777777" w:rsidR="009A1DCE" w:rsidRPr="004E0991" w:rsidRDefault="009A1DCE" w:rsidP="00BD19C0">
            <w:pPr>
              <w:rPr>
                <w:b/>
                <w:bCs/>
                <w:color w:val="000000" w:themeColor="text1"/>
                <w:lang w:val="kk-KZ"/>
              </w:rPr>
            </w:pPr>
            <w:r w:rsidRPr="004E0991">
              <w:rPr>
                <w:b/>
                <w:bCs/>
                <w:color w:val="0070C0"/>
                <w:lang w:val="kk-KZ"/>
              </w:rPr>
              <w:t>Шығармашылық дағдылар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EA05A7" w14:textId="77777777" w:rsidR="009A1DCE" w:rsidRPr="004E0991" w:rsidRDefault="009A1DCE" w:rsidP="00BD19C0">
            <w:pPr>
              <w:pStyle w:val="af0"/>
              <w:rPr>
                <w:rFonts w:ascii="Times New Roman" w:hAnsi="Times New Roman"/>
                <w:color w:val="000000"/>
                <w:lang w:val="kk-KZ"/>
              </w:rPr>
            </w:pPr>
            <w:r w:rsidRPr="004E0991">
              <w:rPr>
                <w:rFonts w:ascii="Times New Roman" w:hAnsi="Times New Roman"/>
                <w:color w:val="000000"/>
              </w:rPr>
              <w:lastRenderedPageBreak/>
              <w:t>– Балаларға күннің дөңгелек сары беті (дайын қиылған) және сәулелері (жіңішке жолақтар) ұсынылады</w:t>
            </w:r>
            <w:r w:rsidRPr="004E0991">
              <w:rPr>
                <w:rFonts w:ascii="Times New Roman" w:hAnsi="Times New Roman"/>
                <w:color w:val="000000"/>
              </w:rPr>
              <w:br/>
              <w:t>– Балалар күннің ортасын жапсырып, айналасына сәулелерін жапсырады</w:t>
            </w:r>
            <w:r w:rsidRPr="004E0991">
              <w:rPr>
                <w:rFonts w:ascii="Times New Roman" w:hAnsi="Times New Roman"/>
                <w:color w:val="000000"/>
              </w:rPr>
              <w:br/>
              <w:t>– Қаласа: күлімсіреген көз бен ауыз бейнеленген стикер жапсырады</w:t>
            </w:r>
          </w:p>
          <w:p w14:paraId="5BE7DD0A" w14:textId="77777777" w:rsidR="009A1DCE" w:rsidRPr="004E0991" w:rsidRDefault="009A1DCE" w:rsidP="00BD19C0">
            <w:pPr>
              <w:pStyle w:val="af0"/>
              <w:rPr>
                <w:rFonts w:ascii="Times New Roman" w:hAnsi="Times New Roman"/>
                <w:b/>
                <w:bCs/>
                <w:color w:val="000000" w:themeColor="text1"/>
                <w:lang w:val="kk-KZ"/>
              </w:rPr>
            </w:pPr>
            <w:r w:rsidRPr="004E0991">
              <w:rPr>
                <w:rFonts w:ascii="Times New Roman" w:hAnsi="Times New Roman"/>
                <w:b/>
                <w:bCs/>
                <w:color w:val="0070C0"/>
                <w:lang w:val="kk-KZ"/>
              </w:rPr>
              <w:t>Шығармашылық дағды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17AEC2" w14:textId="77777777" w:rsidR="009A1DCE" w:rsidRPr="004E0991" w:rsidRDefault="009A1DCE" w:rsidP="00BD19C0">
            <w:r w:rsidRPr="004E0991">
              <w:rPr>
                <w:rStyle w:val="af1"/>
                <w:rFonts w:eastAsiaTheme="majorEastAsia"/>
                <w:b w:val="0"/>
                <w:bCs w:val="0"/>
                <w:color w:val="000000"/>
              </w:rPr>
              <w:t>«Жуыну әні» – ән тыңдату және орындау</w:t>
            </w:r>
            <w:r w:rsidRPr="004E0991">
              <w:rPr>
                <w:rStyle w:val="af1"/>
                <w:b w:val="0"/>
                <w:bCs w:val="0"/>
                <w:color w:val="000000"/>
                <w:lang w:val="kk-KZ"/>
              </w:rPr>
              <w:t xml:space="preserve"> </w:t>
            </w:r>
            <w:r w:rsidRPr="004E0991">
              <w:t>– «Жуыну әні» (мысалы, «Жуынамын мен әр күн» / «Сабын менен су» сияқты балабақша әндері)</w:t>
            </w:r>
            <w:r w:rsidRPr="004E0991">
              <w:br/>
              <w:t>– Тәрбиеші әнді қосады, балалар бірге қайталайды</w:t>
            </w:r>
            <w:r w:rsidRPr="004E0991">
              <w:br/>
              <w:t>– Қимылмен көрсету: бет жуу, қол жуу, сүлгімен сүрту</w:t>
            </w:r>
          </w:p>
          <w:p w14:paraId="4C98386B" w14:textId="77777777" w:rsidR="009A1DCE" w:rsidRPr="004E0991" w:rsidRDefault="009A1DCE" w:rsidP="00BD19C0">
            <w:pPr>
              <w:rPr>
                <w:b/>
                <w:bCs/>
                <w:color w:val="000000" w:themeColor="text1"/>
              </w:rPr>
            </w:pPr>
            <w:r w:rsidRPr="004E0991">
              <w:rPr>
                <w:b/>
                <w:bCs/>
                <w:color w:val="0070C0"/>
              </w:rPr>
              <w:t>Дене т</w:t>
            </w:r>
            <w:r w:rsidRPr="004E0991">
              <w:rPr>
                <w:b/>
                <w:bCs/>
                <w:color w:val="0070C0"/>
                <w:lang w:val="kk-KZ"/>
              </w:rPr>
              <w:t xml:space="preserve"> </w:t>
            </w:r>
            <w:proofErr w:type="gramStart"/>
            <w:r w:rsidRPr="004E0991">
              <w:rPr>
                <w:b/>
                <w:bCs/>
                <w:color w:val="0070C0"/>
              </w:rPr>
              <w:t>әрбиесі,музыка</w:t>
            </w:r>
            <w:proofErr w:type="gramEnd"/>
            <w:r w:rsidRPr="004E0991">
              <w:rPr>
                <w:b/>
                <w:bCs/>
                <w:color w:val="0070C0"/>
              </w:rPr>
              <w:t xml:space="preserve"> </w:t>
            </w:r>
          </w:p>
        </w:tc>
      </w:tr>
      <w:tr w:rsidR="009A1DCE" w:rsidRPr="004E0991" w14:paraId="778E9FB8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05138" w14:textId="77777777" w:rsidR="009A1DCE" w:rsidRPr="004E0991" w:rsidRDefault="009A1DCE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4E0991">
              <w:rPr>
                <w:b/>
                <w:bCs/>
                <w:color w:val="000000" w:themeColor="text1"/>
              </w:rPr>
              <w:t>Серуенге дайындық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A89B00" w14:textId="77777777" w:rsidR="009A1DCE" w:rsidRPr="004E0991" w:rsidRDefault="009A1DCE" w:rsidP="00BD19C0">
            <w:pPr>
              <w:pStyle w:val="TableParagraph"/>
              <w:rPr>
                <w:color w:val="000000" w:themeColor="text1"/>
              </w:rPr>
            </w:pPr>
            <w:r w:rsidRPr="004E0991">
              <w:rPr>
                <w:color w:val="000000" w:themeColor="text1"/>
              </w:rPr>
              <w:t>Киіміндегі ұқыпсыздықты байқап, оны өз бетінше немесе ересектердің көмегімен жоюға, қол орамалды пайдалануға үйретуді жалғастыру.</w:t>
            </w:r>
          </w:p>
          <w:p w14:paraId="514C4F64" w14:textId="6F6F19A0" w:rsidR="009A1DCE" w:rsidRPr="004E0991" w:rsidRDefault="009A1DCE" w:rsidP="00A5716F">
            <w:pPr>
              <w:ind w:left="20"/>
              <w:rPr>
                <w:color w:val="000000" w:themeColor="text1"/>
                <w:lang w:val="kk-KZ"/>
              </w:rPr>
            </w:pPr>
            <w:r w:rsidRPr="004E0991">
              <w:rPr>
                <w:color w:val="000000" w:themeColor="text1"/>
                <w:lang w:val="kk-KZ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4E0991">
              <w:rPr>
                <w:b/>
                <w:bCs/>
                <w:color w:val="000000" w:themeColor="text1"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4E0991">
              <w:rPr>
                <w:color w:val="000000" w:themeColor="text1"/>
                <w:lang w:val="kk-KZ"/>
              </w:rPr>
              <w:t>.</w:t>
            </w:r>
          </w:p>
        </w:tc>
      </w:tr>
      <w:tr w:rsidR="009A1DCE" w:rsidRPr="004E0991" w14:paraId="1590B197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2415E" w14:textId="77777777" w:rsidR="009A1DCE" w:rsidRPr="004E0991" w:rsidRDefault="009A1DCE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4E0991">
              <w:rPr>
                <w:b/>
                <w:bCs/>
                <w:color w:val="000000" w:themeColor="text1"/>
              </w:rPr>
              <w:t>Серуен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E27FCD" w14:textId="77777777" w:rsidR="009A1DCE" w:rsidRPr="004E0991" w:rsidRDefault="009A1DCE" w:rsidP="00BD19C0">
            <w:pPr>
              <w:pStyle w:val="TableParagraph"/>
              <w:rPr>
                <w:b/>
                <w:bCs/>
                <w:color w:val="000000" w:themeColor="text1"/>
              </w:rPr>
            </w:pPr>
            <w:r w:rsidRPr="004E0991">
              <w:rPr>
                <w:rStyle w:val="af1"/>
                <w:rFonts w:eastAsiaTheme="majorEastAsia"/>
                <w:color w:val="000000"/>
              </w:rPr>
              <w:t>«Жалаушаны тап»</w:t>
            </w:r>
            <w:r w:rsidRPr="004E0991">
              <w:rPr>
                <w:color w:val="000000"/>
              </w:rPr>
              <w:br/>
              <w:t>Алаңда жасырылған түрлі түсті жалаушаларды белгі бойынша табу.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4DAE57" w14:textId="77777777" w:rsidR="009A1DCE" w:rsidRPr="004E0991" w:rsidRDefault="009A1DCE" w:rsidP="00BD19C0">
            <w:pPr>
              <w:pStyle w:val="TableParagraph"/>
              <w:rPr>
                <w:color w:val="000000" w:themeColor="text1"/>
              </w:rPr>
            </w:pPr>
            <w:r w:rsidRPr="004E0991">
              <w:rPr>
                <w:rStyle w:val="af1"/>
                <w:rFonts w:eastAsiaTheme="majorEastAsia"/>
                <w:color w:val="000000"/>
              </w:rPr>
              <w:t>«Аяғыңды байқашы»</w:t>
            </w:r>
            <w:r w:rsidRPr="004E0991">
              <w:rPr>
                <w:color w:val="000000"/>
              </w:rPr>
              <w:br/>
              <w:t>Су шашылған алаңмен жүгіріп өту (жазда жақсы сергітеді).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63BC4" w14:textId="77777777" w:rsidR="009A1DCE" w:rsidRPr="004E0991" w:rsidRDefault="009A1DCE" w:rsidP="00BD19C0">
            <w:pPr>
              <w:rPr>
                <w:b/>
                <w:bCs/>
                <w:color w:val="000000" w:themeColor="text1"/>
              </w:rPr>
            </w:pPr>
            <w:r w:rsidRPr="004E0991">
              <w:rPr>
                <w:rStyle w:val="af1"/>
                <w:rFonts w:eastAsiaTheme="majorEastAsia"/>
                <w:color w:val="000000"/>
              </w:rPr>
              <w:t>«Мысық пен тышқан»</w:t>
            </w:r>
            <w:r w:rsidRPr="004E0991">
              <w:rPr>
                <w:color w:val="000000"/>
              </w:rPr>
              <w:br/>
              <w:t>Мысық тышқандарды қуып жетуге тырысады. Қайтып орнына келуі керек.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CF80EF" w14:textId="77777777" w:rsidR="009A1DCE" w:rsidRPr="004E0991" w:rsidRDefault="009A1DCE" w:rsidP="00BD19C0">
            <w:pPr>
              <w:rPr>
                <w:color w:val="000000" w:themeColor="text1"/>
              </w:rPr>
            </w:pPr>
            <w:r w:rsidRPr="004E0991">
              <w:rPr>
                <w:rStyle w:val="af1"/>
                <w:rFonts w:eastAsiaTheme="majorEastAsia"/>
                <w:color w:val="000000"/>
              </w:rPr>
              <w:t>«Арқан тарту»</w:t>
            </w:r>
            <w:r w:rsidRPr="004E0991">
              <w:rPr>
                <w:color w:val="000000"/>
              </w:rPr>
              <w:br/>
              <w:t>2 топ болып арқанды өз жағына тарту. Ұжымдық ойын.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92032C" w14:textId="77777777" w:rsidR="009A1DCE" w:rsidRPr="004E0991" w:rsidRDefault="009A1DCE" w:rsidP="00BD19C0">
            <w:pPr>
              <w:rPr>
                <w:color w:val="000000" w:themeColor="text1"/>
              </w:rPr>
            </w:pPr>
            <w:r w:rsidRPr="004E0991">
              <w:rPr>
                <w:color w:val="000000" w:themeColor="text1"/>
              </w:rPr>
              <w:t xml:space="preserve"> </w:t>
            </w:r>
            <w:r w:rsidRPr="004E0991">
              <w:rPr>
                <w:rStyle w:val="af1"/>
                <w:rFonts w:eastAsiaTheme="majorEastAsia"/>
                <w:color w:val="000000"/>
              </w:rPr>
              <w:t>«Көлеңкені қуала»</w:t>
            </w:r>
            <w:r w:rsidRPr="004E0991">
              <w:rPr>
                <w:color w:val="000000"/>
              </w:rPr>
              <w:br/>
              <w:t>Күн батқан шақта балалар бір-бірінің көлеңкесін басуға тырысады.</w:t>
            </w:r>
          </w:p>
        </w:tc>
      </w:tr>
      <w:tr w:rsidR="009A1DCE" w:rsidRPr="004E0991" w14:paraId="574007BB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9A8F9" w14:textId="77777777" w:rsidR="009A1DCE" w:rsidRPr="004E0991" w:rsidRDefault="009A1DCE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4E0991">
              <w:rPr>
                <w:b/>
                <w:bCs/>
                <w:color w:val="000000" w:themeColor="text1"/>
              </w:rPr>
              <w:t>Серуеннен оралу</w:t>
            </w:r>
          </w:p>
        </w:tc>
        <w:tc>
          <w:tcPr>
            <w:tcW w:w="1219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8EBEF1" w14:textId="1436F0C2" w:rsidR="009A1DCE" w:rsidRPr="004E0991" w:rsidRDefault="009A1DCE" w:rsidP="00A5716F">
            <w:pPr>
              <w:pStyle w:val="TableParagraph"/>
              <w:rPr>
                <w:color w:val="000000" w:themeColor="text1"/>
              </w:rPr>
            </w:pPr>
            <w:r w:rsidRPr="004E0991">
              <w:rPr>
                <w:color w:val="000000" w:themeColor="text1"/>
              </w:rPr>
              <w:t xml:space="preserve"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 Жұмбақтар шешу,  өлеңдер, әндер жаңылтпаштар, </w:t>
            </w:r>
            <w:r w:rsidRPr="004E0991">
              <w:rPr>
                <w:color w:val="000000" w:themeColor="text1"/>
              </w:rPr>
              <w:lastRenderedPageBreak/>
              <w:t xml:space="preserve">санамақтар  және т.б. жаттау </w:t>
            </w:r>
            <w:r w:rsidRPr="004E0991">
              <w:rPr>
                <w:b/>
                <w:bCs/>
                <w:color w:val="000000" w:themeColor="text1"/>
              </w:rPr>
              <w:t>(көркем әрекет, дербес ойын әрекеті).</w:t>
            </w:r>
          </w:p>
        </w:tc>
      </w:tr>
      <w:tr w:rsidR="009A1DCE" w:rsidRPr="004E0991" w14:paraId="6DD509FF" w14:textId="77777777" w:rsidTr="00BD19C0">
        <w:trPr>
          <w:trHeight w:val="30"/>
        </w:trPr>
        <w:tc>
          <w:tcPr>
            <w:tcW w:w="2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56527" w14:textId="77777777" w:rsidR="009A1DCE" w:rsidRPr="004E0991" w:rsidRDefault="009A1DCE" w:rsidP="00BD19C0">
            <w:pPr>
              <w:ind w:left="20"/>
              <w:rPr>
                <w:b/>
                <w:bCs/>
                <w:color w:val="000000" w:themeColor="text1"/>
              </w:rPr>
            </w:pPr>
            <w:r w:rsidRPr="004E0991">
              <w:rPr>
                <w:b/>
                <w:bCs/>
                <w:color w:val="000000" w:themeColor="text1"/>
              </w:rPr>
              <w:lastRenderedPageBreak/>
              <w:t>Балалардың үйге қайтуы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B6694E" w14:textId="77777777" w:rsidR="009A1DCE" w:rsidRPr="004E0991" w:rsidRDefault="009A1DCE" w:rsidP="00BD19C0">
            <w:pPr>
              <w:rPr>
                <w:rFonts w:eastAsia="Calibri"/>
                <w:color w:val="000000" w:themeColor="text1"/>
              </w:rPr>
            </w:pPr>
            <w:r w:rsidRPr="004E0991">
              <w:rPr>
                <w:color w:val="000000"/>
              </w:rPr>
              <w:t>Баланың күнделікті киімі таза, жеңіл, табиғи матадан болуына мән беріңіз.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F28A89" w14:textId="77777777" w:rsidR="009A1DCE" w:rsidRPr="004E0991" w:rsidRDefault="009A1DCE" w:rsidP="00BD19C0">
            <w:pPr>
              <w:rPr>
                <w:rFonts w:eastAsia="Calibri"/>
                <w:color w:val="000000" w:themeColor="text1"/>
                <w:lang w:val="kk-KZ"/>
              </w:rPr>
            </w:pPr>
            <w:r w:rsidRPr="004E0991">
              <w:rPr>
                <w:color w:val="000000"/>
              </w:rPr>
              <w:t>Балаға қауіпсіздік ережелерін (от, су, бөгде адам т.б.) ойын арқылы үйретіңіз.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B98242" w14:textId="77777777" w:rsidR="009A1DCE" w:rsidRPr="004E0991" w:rsidRDefault="009A1DCE" w:rsidP="00BD19C0">
            <w:pPr>
              <w:rPr>
                <w:rFonts w:eastAsia="Calibri"/>
                <w:color w:val="000000" w:themeColor="text1"/>
                <w:lang w:val="kk-KZ"/>
              </w:rPr>
            </w:pPr>
            <w:r w:rsidRPr="004E0991">
              <w:rPr>
                <w:color w:val="000000"/>
              </w:rPr>
              <w:t>Дұрыс тамақтану – денсаулық кепілі. Көкөніс пен жеміс-жидекті күнде ас мәзіріне қосыңыз.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C70BAC" w14:textId="77777777" w:rsidR="009A1DCE" w:rsidRPr="004E0991" w:rsidRDefault="009A1DCE" w:rsidP="00BD19C0">
            <w:pPr>
              <w:rPr>
                <w:color w:val="000000" w:themeColor="text1"/>
                <w:lang w:val="kk-KZ"/>
              </w:rPr>
            </w:pPr>
            <w:r w:rsidRPr="004E0991">
              <w:rPr>
                <w:color w:val="000000"/>
              </w:rPr>
              <w:t>Жаз – тіл байыту кезеңі. Кітап оқып, жаңа сөздермен таныстырыңыз.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179C53" w14:textId="77777777" w:rsidR="009A1DCE" w:rsidRPr="004E0991" w:rsidRDefault="009A1DCE" w:rsidP="00BD19C0">
            <w:pPr>
              <w:pStyle w:val="af0"/>
              <w:rPr>
                <w:rFonts w:ascii="Times New Roman" w:hAnsi="Times New Roman"/>
                <w:color w:val="000000" w:themeColor="text1"/>
                <w:lang w:val="kk-KZ"/>
              </w:rPr>
            </w:pPr>
            <w:r w:rsidRPr="004E0991">
              <w:rPr>
                <w:rFonts w:ascii="Times New Roman" w:hAnsi="Times New Roman"/>
                <w:color w:val="000000"/>
              </w:rPr>
              <w:t>Бірге серуендеп, қоршаған ортаны бақылап, табиғатты сүюге тәрбиелеңіз.</w:t>
            </w:r>
          </w:p>
        </w:tc>
      </w:tr>
    </w:tbl>
    <w:p w14:paraId="20ED606B" w14:textId="77777777" w:rsidR="00467F08" w:rsidRPr="004E0991" w:rsidRDefault="00467F08">
      <w:pPr>
        <w:rPr>
          <w:lang w:val="kk-KZ"/>
        </w:rPr>
      </w:pPr>
    </w:p>
    <w:sectPr w:rsidR="00467F08" w:rsidRPr="004E0991" w:rsidSect="009A1DC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DCE"/>
    <w:rsid w:val="001D28EE"/>
    <w:rsid w:val="00467F08"/>
    <w:rsid w:val="004E0991"/>
    <w:rsid w:val="00842AF4"/>
    <w:rsid w:val="009A1DCE"/>
    <w:rsid w:val="00A5716F"/>
    <w:rsid w:val="00C801CB"/>
    <w:rsid w:val="00D10E62"/>
    <w:rsid w:val="00ED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15E7A"/>
  <w15:chartTrackingRefBased/>
  <w15:docId w15:val="{1A8F8313-5044-E647-9715-910D5C9E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K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1DCE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A1D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1D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1DC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unhideWhenUsed/>
    <w:qFormat/>
    <w:rsid w:val="009A1DC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1DC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1DC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1DC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1DC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1DC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1D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A1D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A1D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9A1DC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A1DC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A1DC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A1DC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A1DC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A1DC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A1D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A1D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1DC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A1D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A1DCE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A1DC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A1DCE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A1DC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A1D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A1DC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A1DCE"/>
    <w:rPr>
      <w:b/>
      <w:bCs/>
      <w:smallCaps/>
      <w:color w:val="2F5496" w:themeColor="accent1" w:themeShade="BF"/>
      <w:spacing w:val="5"/>
    </w:rPr>
  </w:style>
  <w:style w:type="paragraph" w:customStyle="1" w:styleId="TableParagraph">
    <w:name w:val="Table Paragraph"/>
    <w:basedOn w:val="a"/>
    <w:link w:val="TableParagraphChar"/>
    <w:uiPriority w:val="1"/>
    <w:qFormat/>
    <w:rsid w:val="009A1DCE"/>
    <w:pPr>
      <w:widowControl w:val="0"/>
      <w:autoSpaceDE w:val="0"/>
      <w:autoSpaceDN w:val="0"/>
    </w:pPr>
    <w:rPr>
      <w:lang w:val="kk-KZ"/>
    </w:rPr>
  </w:style>
  <w:style w:type="character" w:styleId="ac">
    <w:name w:val="Emphasis"/>
    <w:basedOn w:val="a0"/>
    <w:uiPriority w:val="20"/>
    <w:qFormat/>
    <w:rsid w:val="009A1DCE"/>
    <w:rPr>
      <w:i/>
      <w:iCs/>
    </w:rPr>
  </w:style>
  <w:style w:type="paragraph" w:styleId="ad">
    <w:name w:val="Body Text"/>
    <w:basedOn w:val="a"/>
    <w:link w:val="ae"/>
    <w:uiPriority w:val="1"/>
    <w:qFormat/>
    <w:rsid w:val="009A1DCE"/>
    <w:pPr>
      <w:widowControl w:val="0"/>
      <w:autoSpaceDE w:val="0"/>
      <w:autoSpaceDN w:val="0"/>
      <w:ind w:left="132"/>
    </w:pPr>
    <w:rPr>
      <w:sz w:val="28"/>
      <w:szCs w:val="28"/>
      <w:lang w:val="kk-KZ"/>
    </w:rPr>
  </w:style>
  <w:style w:type="character" w:customStyle="1" w:styleId="ae">
    <w:name w:val="Основной текст Знак"/>
    <w:basedOn w:val="a0"/>
    <w:link w:val="ad"/>
    <w:uiPriority w:val="1"/>
    <w:rsid w:val="009A1DCE"/>
    <w:rPr>
      <w:rFonts w:ascii="Times New Roman" w:eastAsia="Times New Roman" w:hAnsi="Times New Roman" w:cs="Times New Roman"/>
      <w:kern w:val="0"/>
      <w:sz w:val="28"/>
      <w:szCs w:val="28"/>
      <w:lang w:val="kk-KZ" w:eastAsia="ru-RU"/>
      <w14:ligatures w14:val="none"/>
    </w:rPr>
  </w:style>
  <w:style w:type="character" w:customStyle="1" w:styleId="af">
    <w:name w:val="Без интервала Знак"/>
    <w:aliases w:val="Ерк!н Знак,мелкий Знак,Обя Знак,мой рабочий Знак,норма Знак,Айгерим Знак"/>
    <w:link w:val="af0"/>
    <w:uiPriority w:val="1"/>
    <w:locked/>
    <w:rsid w:val="009A1DCE"/>
    <w:rPr>
      <w:rFonts w:ascii="Calibri" w:eastAsia="Calibri" w:hAnsi="Calibri" w:cs="Times New Roman"/>
    </w:rPr>
  </w:style>
  <w:style w:type="paragraph" w:styleId="af0">
    <w:name w:val="No Spacing"/>
    <w:aliases w:val="Ерк!н,мелкий,Обя,мой рабочий,норма,Айгерим"/>
    <w:link w:val="af"/>
    <w:uiPriority w:val="1"/>
    <w:qFormat/>
    <w:rsid w:val="009A1DCE"/>
    <w:rPr>
      <w:rFonts w:ascii="Calibri" w:eastAsia="Calibri" w:hAnsi="Calibri" w:cs="Times New Roman"/>
    </w:rPr>
  </w:style>
  <w:style w:type="character" w:styleId="af1">
    <w:name w:val="Strong"/>
    <w:basedOn w:val="a0"/>
    <w:uiPriority w:val="22"/>
    <w:qFormat/>
    <w:rsid w:val="009A1DCE"/>
    <w:rPr>
      <w:b/>
      <w:bCs/>
    </w:rPr>
  </w:style>
  <w:style w:type="character" w:customStyle="1" w:styleId="apple-converted-space">
    <w:name w:val="apple-converted-space"/>
    <w:basedOn w:val="a0"/>
    <w:rsid w:val="009A1DCE"/>
  </w:style>
  <w:style w:type="character" w:customStyle="1" w:styleId="TableParagraphChar">
    <w:name w:val="Table Paragraph Char"/>
    <w:link w:val="TableParagraph"/>
    <w:uiPriority w:val="1"/>
    <w:rsid w:val="009A1DCE"/>
    <w:rPr>
      <w:rFonts w:ascii="Times New Roman" w:eastAsia="Times New Roman" w:hAnsi="Times New Roman" w:cs="Times New Roman"/>
      <w:kern w:val="0"/>
      <w:lang w:val="kk-KZ" w:eastAsia="ru-RU"/>
      <w14:ligatures w14:val="none"/>
    </w:rPr>
  </w:style>
  <w:style w:type="paragraph" w:styleId="af2">
    <w:name w:val="Normal (Web)"/>
    <w:basedOn w:val="a"/>
    <w:uiPriority w:val="99"/>
    <w:unhideWhenUsed/>
    <w:rsid w:val="009A1DCE"/>
    <w:pPr>
      <w:spacing w:before="100" w:beforeAutospacing="1" w:after="100" w:afterAutospacing="1"/>
    </w:pPr>
    <w:rPr>
      <w:lang w:val="ru-RU"/>
    </w:rPr>
  </w:style>
  <w:style w:type="character" w:customStyle="1" w:styleId="relative">
    <w:name w:val="relative"/>
    <w:basedOn w:val="a0"/>
    <w:rsid w:val="009A1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1720</Words>
  <Characters>9809</Characters>
  <Application>Microsoft Office Word</Application>
  <DocSecurity>0</DocSecurity>
  <Lines>81</Lines>
  <Paragraphs>23</Paragraphs>
  <ScaleCrop>false</ScaleCrop>
  <Company/>
  <LinksUpToDate>false</LinksUpToDate>
  <CharactersWithSpaces>11506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moldir1606@outlook.com</dc:creator>
  <cp:keywords/>
  <dc:description/>
  <cp:lastModifiedBy>user</cp:lastModifiedBy>
  <cp:revision>3</cp:revision>
  <dcterms:created xsi:type="dcterms:W3CDTF">2025-05-14T07:23:00Z</dcterms:created>
  <dcterms:modified xsi:type="dcterms:W3CDTF">2025-06-09T11:50:00Z</dcterms:modified>
</cp:coreProperties>
</file>